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918E" w14:textId="77777777" w:rsidR="00B4755D" w:rsidRPr="00136A1D" w:rsidRDefault="00B4755D" w:rsidP="00B4755D">
      <w:pPr>
        <w:outlineLvl w:val="0"/>
        <w:rPr>
          <w:rFonts w:ascii="Calibri" w:hAnsi="Calibri" w:cs="Arial"/>
          <w:bCs/>
          <w:sz w:val="20"/>
          <w:szCs w:val="20"/>
        </w:rPr>
      </w:pPr>
      <w:r w:rsidRPr="00136A1D">
        <w:rPr>
          <w:rFonts w:ascii="Calibri" w:hAnsi="Calibri" w:cs="Arial"/>
          <w:bCs/>
          <w:sz w:val="40"/>
          <w:szCs w:val="40"/>
        </w:rPr>
        <w:t>Referat af semesterevalueringsmøde</w:t>
      </w:r>
      <w:r w:rsidR="00E92631" w:rsidRPr="00136A1D">
        <w:rPr>
          <w:rFonts w:ascii="Calibri" w:hAnsi="Calibri" w:cs="Arial"/>
          <w:bCs/>
          <w:sz w:val="40"/>
          <w:szCs w:val="40"/>
        </w:rPr>
        <w:t xml:space="preserve"> </w:t>
      </w:r>
      <w:r w:rsidR="00C93B6A" w:rsidRPr="00136A1D">
        <w:rPr>
          <w:rFonts w:ascii="Calibri" w:hAnsi="Calibri" w:cs="Arial"/>
          <w:bCs/>
          <w:sz w:val="40"/>
          <w:szCs w:val="40"/>
        </w:rPr>
        <w:br/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- </w:t>
      </w:r>
      <w:r w:rsidR="00136A1D">
        <w:rPr>
          <w:rFonts w:ascii="Calibri" w:hAnsi="Calibri" w:cs="Arial"/>
          <w:bCs/>
          <w:sz w:val="28"/>
          <w:szCs w:val="28"/>
        </w:rPr>
        <w:t>S</w:t>
      </w:r>
      <w:r w:rsidR="00C93B6A" w:rsidRPr="00136A1D">
        <w:rPr>
          <w:rFonts w:ascii="Calibri" w:hAnsi="Calibri" w:cs="Arial"/>
          <w:bCs/>
          <w:sz w:val="28"/>
          <w:szCs w:val="28"/>
        </w:rPr>
        <w:t>tudienævn for Efter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- og </w:t>
      </w:r>
      <w:r w:rsidR="00136A1D">
        <w:rPr>
          <w:rFonts w:ascii="Calibri" w:hAnsi="Calibri" w:cs="Arial"/>
          <w:bCs/>
          <w:sz w:val="28"/>
          <w:szCs w:val="28"/>
        </w:rPr>
        <w:t>V</w:t>
      </w:r>
      <w:r w:rsidR="00136A1D" w:rsidRPr="00136A1D">
        <w:rPr>
          <w:rFonts w:ascii="Calibri" w:hAnsi="Calibri" w:cs="Arial"/>
          <w:bCs/>
          <w:sz w:val="28"/>
          <w:szCs w:val="28"/>
        </w:rPr>
        <w:t>idereud</w:t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dannelse i 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Kultur og Læring </w:t>
      </w:r>
      <w:r w:rsidR="00136A1D">
        <w:rPr>
          <w:rFonts w:ascii="Calibri" w:hAnsi="Calibri" w:cs="Arial"/>
          <w:bCs/>
          <w:sz w:val="28"/>
          <w:szCs w:val="28"/>
        </w:rPr>
        <w:t>(EVU-IKL)</w:t>
      </w:r>
    </w:p>
    <w:p w14:paraId="5058C55C" w14:textId="77777777" w:rsidR="00C93B6A" w:rsidRPr="00FA1F70" w:rsidRDefault="00C93B6A" w:rsidP="00B4755D">
      <w:pPr>
        <w:outlineLvl w:val="0"/>
        <w:rPr>
          <w:rFonts w:ascii="Calibri" w:hAnsi="Calibri" w:cs="Arial"/>
          <w:b/>
          <w:sz w:val="18"/>
          <w:szCs w:val="18"/>
        </w:rPr>
      </w:pPr>
    </w:p>
    <w:p w14:paraId="78982CEA" w14:textId="77777777" w:rsidR="00E92631" w:rsidRPr="00FA1F70" w:rsidRDefault="009C72FF" w:rsidP="00E92631">
      <w:pPr>
        <w:tabs>
          <w:tab w:val="left" w:pos="851"/>
        </w:tabs>
        <w:outlineLvl w:val="0"/>
        <w:rPr>
          <w:rFonts w:ascii="Calibri" w:hAnsi="Calibri" w:cs="Arial"/>
        </w:rPr>
      </w:pPr>
      <w:r w:rsidRPr="00FA1F70">
        <w:rPr>
          <w:rFonts w:ascii="Calibri" w:hAnsi="Calibri" w:cs="Arial"/>
        </w:rPr>
        <w:t xml:space="preserve">Evaluering </w:t>
      </w:r>
      <w:r w:rsidR="00777530" w:rsidRPr="00FA1F70">
        <w:rPr>
          <w:rFonts w:ascii="Calibri" w:hAnsi="Calibri" w:cs="Arial"/>
        </w:rPr>
        <w:t>af</w:t>
      </w:r>
      <w:r w:rsidR="00653773" w:rsidRPr="00FA1F70">
        <w:rPr>
          <w:rFonts w:ascii="Calibri" w:hAnsi="Calibri" w:cs="Arial"/>
        </w:rPr>
        <w:t xml:space="preserve"> </w:t>
      </w:r>
      <w:r w:rsidR="00136A1D">
        <w:rPr>
          <w:rFonts w:ascii="Calibri" w:hAnsi="Calibri" w:cs="Arial"/>
        </w:rPr>
        <w:t>M</w:t>
      </w:r>
      <w:r w:rsidR="00C0736D" w:rsidRPr="00FA1F70">
        <w:rPr>
          <w:rFonts w:ascii="Calibri" w:hAnsi="Calibri" w:cs="Arial"/>
        </w:rPr>
        <w:t xml:space="preserve">aster i </w:t>
      </w:r>
      <w:r w:rsidR="003100F8">
        <w:rPr>
          <w:rFonts w:ascii="Calibri" w:hAnsi="Calibri" w:cs="Arial"/>
        </w:rPr>
        <w:t>it, masterprojekter</w:t>
      </w:r>
      <w:r w:rsidR="00C0736D" w:rsidRPr="00FA1F70">
        <w:rPr>
          <w:rFonts w:ascii="Calibri" w:hAnsi="Calibri" w:cs="Arial"/>
        </w:rPr>
        <w:t xml:space="preserve">, </w:t>
      </w:r>
      <w:r w:rsidR="003100F8">
        <w:rPr>
          <w:rFonts w:ascii="Calibri" w:hAnsi="Calibri" w:cs="Arial"/>
        </w:rPr>
        <w:t>f</w:t>
      </w:r>
      <w:r w:rsidR="00C0736D" w:rsidRPr="00FA1F70">
        <w:rPr>
          <w:rFonts w:ascii="Calibri" w:hAnsi="Calibri" w:cs="Arial"/>
        </w:rPr>
        <w:t>orår 20</w:t>
      </w:r>
      <w:r w:rsidR="00136A1D">
        <w:rPr>
          <w:rFonts w:ascii="Calibri" w:hAnsi="Calibri" w:cs="Arial"/>
        </w:rPr>
        <w:t>2</w:t>
      </w:r>
      <w:r w:rsidR="003100F8">
        <w:rPr>
          <w:rFonts w:ascii="Calibri" w:hAnsi="Calibri" w:cs="Arial"/>
        </w:rPr>
        <w:t>4</w:t>
      </w:r>
    </w:p>
    <w:p w14:paraId="01000CB1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79F38331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Dato: </w:t>
      </w:r>
      <w:r w:rsidR="00B4755D"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3100F8">
        <w:rPr>
          <w:rFonts w:ascii="Calibri" w:hAnsi="Calibri" w:cs="Arial"/>
          <w:sz w:val="22"/>
          <w:szCs w:val="22"/>
        </w:rPr>
        <w:t>08.10.24</w:t>
      </w:r>
    </w:p>
    <w:p w14:paraId="0DFCE50B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39EB87C6" w14:textId="77777777" w:rsidR="002A65C6" w:rsidRPr="00FA1F70" w:rsidRDefault="0009777E" w:rsidP="003100F8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>Til</w:t>
      </w:r>
      <w:r w:rsidR="00104716" w:rsidRPr="00FA1F70">
        <w:rPr>
          <w:rFonts w:ascii="Calibri" w:hAnsi="Calibri" w:cs="Arial"/>
          <w:sz w:val="22"/>
          <w:szCs w:val="22"/>
        </w:rPr>
        <w:t xml:space="preserve"> </w:t>
      </w:r>
      <w:r w:rsidR="00B4755D" w:rsidRPr="00FA1F70">
        <w:rPr>
          <w:rFonts w:ascii="Calibri" w:hAnsi="Calibri" w:cs="Arial"/>
          <w:sz w:val="22"/>
          <w:szCs w:val="22"/>
        </w:rPr>
        <w:t xml:space="preserve">stede: </w:t>
      </w:r>
      <w:r w:rsidR="00E92631" w:rsidRPr="00FA1F70">
        <w:rPr>
          <w:rFonts w:ascii="Calibri" w:hAnsi="Calibri" w:cs="Arial"/>
          <w:sz w:val="22"/>
          <w:szCs w:val="22"/>
        </w:rPr>
        <w:tab/>
        <w:t xml:space="preserve">Semesterkoordinator </w:t>
      </w:r>
      <w:r w:rsidR="003100F8">
        <w:rPr>
          <w:rFonts w:ascii="Calibri" w:hAnsi="Calibri" w:cs="Arial"/>
          <w:sz w:val="22"/>
          <w:szCs w:val="22"/>
        </w:rPr>
        <w:t>Kristine Bundgaard</w:t>
      </w:r>
    </w:p>
    <w:p w14:paraId="1BC49A4A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 </w:t>
      </w:r>
      <w:r w:rsidRPr="00FA1F70">
        <w:rPr>
          <w:rFonts w:ascii="Calibri" w:hAnsi="Calibri" w:cs="Arial"/>
          <w:sz w:val="22"/>
          <w:szCs w:val="22"/>
        </w:rPr>
        <w:tab/>
      </w:r>
      <w:r w:rsidR="00303905" w:rsidRPr="00FA1F70">
        <w:rPr>
          <w:rFonts w:ascii="Calibri" w:hAnsi="Calibri" w:cs="Arial"/>
          <w:sz w:val="22"/>
          <w:szCs w:val="22"/>
        </w:rPr>
        <w:tab/>
      </w:r>
      <w:r w:rsidR="00653773" w:rsidRPr="00FA1F70">
        <w:rPr>
          <w:rFonts w:ascii="Calibri" w:hAnsi="Calibri" w:cs="Arial"/>
          <w:sz w:val="22"/>
          <w:szCs w:val="22"/>
        </w:rPr>
        <w:t xml:space="preserve">Studienævnsrepræsentant </w:t>
      </w:r>
      <w:r w:rsidR="003100F8">
        <w:rPr>
          <w:rFonts w:ascii="Calibri" w:hAnsi="Calibri" w:cs="Arial"/>
          <w:sz w:val="22"/>
          <w:szCs w:val="22"/>
        </w:rPr>
        <w:t>Robert Christian Thomsen</w:t>
      </w:r>
    </w:p>
    <w:p w14:paraId="605FB6D0" w14:textId="77777777" w:rsidR="00B4755D" w:rsidRPr="00FA1F70" w:rsidRDefault="00E92631" w:rsidP="00AB6872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ab/>
      </w:r>
      <w:r w:rsidRPr="00FA1F70">
        <w:rPr>
          <w:rFonts w:ascii="Calibri" w:hAnsi="Calibri" w:cs="Arial"/>
          <w:sz w:val="22"/>
          <w:szCs w:val="22"/>
        </w:rPr>
        <w:tab/>
      </w:r>
      <w:r w:rsidR="00690EF8" w:rsidRPr="00FA1F70">
        <w:rPr>
          <w:rFonts w:ascii="Calibri" w:hAnsi="Calibri" w:cs="Arial"/>
          <w:sz w:val="22"/>
          <w:szCs w:val="22"/>
        </w:rPr>
        <w:t>S</w:t>
      </w:r>
      <w:r w:rsidR="00BA3247" w:rsidRPr="00FA1F70">
        <w:rPr>
          <w:rFonts w:ascii="Calibri" w:hAnsi="Calibri" w:cs="Arial"/>
          <w:sz w:val="22"/>
          <w:szCs w:val="22"/>
        </w:rPr>
        <w:t xml:space="preserve">tudiesekretær </w:t>
      </w:r>
      <w:r w:rsidR="003100F8">
        <w:rPr>
          <w:rFonts w:ascii="Calibri" w:hAnsi="Calibri" w:cs="Arial"/>
          <w:sz w:val="22"/>
          <w:szCs w:val="22"/>
        </w:rPr>
        <w:t>Maj-Britt Skovhus</w:t>
      </w:r>
    </w:p>
    <w:p w14:paraId="52F530AA" w14:textId="77777777" w:rsidR="00E92631" w:rsidRDefault="00E92631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2358C134" w14:textId="77777777" w:rsidR="00333B5E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1EF89A65" w14:textId="77777777" w:rsidR="00333B5E" w:rsidRPr="00FA1F70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4247D880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  <w:r w:rsidRPr="00FA1F70">
        <w:rPr>
          <w:rFonts w:ascii="Calibri" w:hAnsi="Calibri" w:cs="Arial"/>
          <w:b/>
          <w:sz w:val="22"/>
          <w:szCs w:val="22"/>
        </w:rPr>
        <w:t>Dagsorden:</w:t>
      </w:r>
    </w:p>
    <w:p w14:paraId="59498F19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7603A1CC" w14:textId="77777777" w:rsidR="009C72FF" w:rsidRPr="00B3201A" w:rsidRDefault="009C72FF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Resultaterne af de </w:t>
      </w:r>
      <w:r w:rsidRPr="00B3201A">
        <w:rPr>
          <w:rFonts w:ascii="Calibri" w:hAnsi="Calibri" w:cs="Arial"/>
          <w:sz w:val="22"/>
          <w:szCs w:val="22"/>
        </w:rPr>
        <w:t xml:space="preserve">studerendes </w:t>
      </w:r>
      <w:r w:rsidR="002738E3" w:rsidRPr="00B3201A">
        <w:rPr>
          <w:rFonts w:ascii="Calibri" w:hAnsi="Calibri" w:cs="Arial"/>
          <w:sz w:val="22"/>
          <w:szCs w:val="22"/>
        </w:rPr>
        <w:t xml:space="preserve">spørgeskemabaserede </w:t>
      </w:r>
      <w:r w:rsidRPr="00B3201A">
        <w:rPr>
          <w:rFonts w:ascii="Calibri" w:hAnsi="Calibri" w:cs="Arial"/>
          <w:sz w:val="22"/>
          <w:szCs w:val="22"/>
        </w:rPr>
        <w:t>semesterevaluering</w:t>
      </w:r>
      <w:r w:rsidRPr="00FA1F70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A1F70">
        <w:rPr>
          <w:rFonts w:ascii="Calibri" w:hAnsi="Calibri" w:cs="Arial"/>
          <w:sz w:val="22"/>
          <w:szCs w:val="22"/>
        </w:rPr>
        <w:t>Surve</w:t>
      </w:r>
      <w:r w:rsidR="00C93B6A" w:rsidRPr="00FA1F70">
        <w:rPr>
          <w:rFonts w:ascii="Calibri" w:hAnsi="Calibri" w:cs="Arial"/>
          <w:sz w:val="22"/>
          <w:szCs w:val="22"/>
        </w:rPr>
        <w:t>yXact</w:t>
      </w:r>
      <w:proofErr w:type="spellEnd"/>
      <w:r w:rsidR="00C93B6A" w:rsidRPr="00FA1F70">
        <w:rPr>
          <w:rFonts w:ascii="Calibri" w:hAnsi="Calibri" w:cs="Arial"/>
          <w:sz w:val="22"/>
          <w:szCs w:val="22"/>
        </w:rPr>
        <w:t xml:space="preserve"> </w:t>
      </w:r>
      <w:r w:rsidR="00C93B6A" w:rsidRPr="00B3201A">
        <w:rPr>
          <w:rFonts w:ascii="Calibri" w:hAnsi="Calibri" w:cs="Arial"/>
          <w:sz w:val="22"/>
          <w:szCs w:val="22"/>
        </w:rPr>
        <w:t>spørgeskemaundersøgelsen)</w:t>
      </w:r>
    </w:p>
    <w:p w14:paraId="046308A6" w14:textId="77777777" w:rsidR="002738E3" w:rsidRPr="00B3201A" w:rsidRDefault="002738E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Supplerende fra de studerendes mundtlige evalueringer i forbindelse med uddannelsesseminarer</w:t>
      </w:r>
    </w:p>
    <w:p w14:paraId="664F6D64" w14:textId="77777777" w:rsidR="00E319D3" w:rsidRPr="00B3201A" w:rsidRDefault="00E319D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 xml:space="preserve">Opfølgning på </w:t>
      </w:r>
      <w:r w:rsidR="00C93B6A" w:rsidRPr="00B3201A">
        <w:rPr>
          <w:rFonts w:ascii="Calibri" w:hAnsi="Calibri" w:cs="Arial"/>
          <w:sz w:val="22"/>
          <w:szCs w:val="22"/>
        </w:rPr>
        <w:t xml:space="preserve">eventuelle </w:t>
      </w:r>
      <w:r w:rsidRPr="00B3201A">
        <w:rPr>
          <w:rFonts w:ascii="Calibri" w:hAnsi="Calibri" w:cs="Arial"/>
          <w:sz w:val="22"/>
          <w:szCs w:val="22"/>
        </w:rPr>
        <w:t>punkter fra sidste semesterevaluering</w:t>
      </w:r>
    </w:p>
    <w:p w14:paraId="10249229" w14:textId="77777777" w:rsidR="009C72FF" w:rsidRPr="00B3201A" w:rsidRDefault="009C72FF" w:rsidP="00C93B6A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Fremtidige ud</w:t>
      </w:r>
      <w:r w:rsidR="00C93B6A" w:rsidRPr="00B3201A">
        <w:rPr>
          <w:rFonts w:ascii="Calibri" w:hAnsi="Calibri" w:cs="Arial"/>
          <w:sz w:val="22"/>
          <w:szCs w:val="22"/>
        </w:rPr>
        <w:t>viklingsmuligheder på semestret</w:t>
      </w:r>
    </w:p>
    <w:p w14:paraId="6607F9E5" w14:textId="77777777" w:rsidR="009C72FF" w:rsidRPr="00B3201A" w:rsidRDefault="00C93B6A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Eventuelt</w:t>
      </w:r>
    </w:p>
    <w:p w14:paraId="5B0ABF93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46644E22" w14:textId="77777777" w:rsidR="0009777E" w:rsidRPr="00FA1F70" w:rsidRDefault="0009777E" w:rsidP="0009777E">
      <w:pPr>
        <w:outlineLvl w:val="0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668"/>
        <w:gridCol w:w="2073"/>
      </w:tblGrid>
      <w:tr w:rsidR="00C0736D" w:rsidRPr="00FA1F70" w14:paraId="51540406" w14:textId="77777777" w:rsidTr="005A2CB5">
        <w:tc>
          <w:tcPr>
            <w:tcW w:w="1113" w:type="dxa"/>
          </w:tcPr>
          <w:p w14:paraId="11163F21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6668" w:type="dxa"/>
          </w:tcPr>
          <w:p w14:paraId="1D808120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Noter</w:t>
            </w:r>
          </w:p>
        </w:tc>
        <w:tc>
          <w:tcPr>
            <w:tcW w:w="2073" w:type="dxa"/>
          </w:tcPr>
          <w:p w14:paraId="65E65B93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Opfølgningsansvar</w:t>
            </w:r>
          </w:p>
        </w:tc>
      </w:tr>
      <w:tr w:rsidR="00C0736D" w:rsidRPr="00FA1F70" w14:paraId="3BBCE206" w14:textId="77777777" w:rsidTr="00E9243C">
        <w:trPr>
          <w:trHeight w:val="601"/>
        </w:trPr>
        <w:tc>
          <w:tcPr>
            <w:tcW w:w="1113" w:type="dxa"/>
          </w:tcPr>
          <w:p w14:paraId="1F2B2A0E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55F926B0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24E1257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14:paraId="18227CBC" w14:textId="272B5ECD" w:rsidR="00C93B6A" w:rsidRDefault="00F71959" w:rsidP="00653773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F71959">
              <w:rPr>
                <w:rFonts w:ascii="Calibri" w:hAnsi="Calibri" w:cs="Arial"/>
                <w:bCs/>
                <w:sz w:val="22"/>
                <w:szCs w:val="22"/>
              </w:rPr>
              <w:t>Der er tre studerende, som har besvaret evalueringen</w:t>
            </w:r>
            <w:r w:rsidR="00213F5C">
              <w:rPr>
                <w:rFonts w:ascii="Calibri" w:hAnsi="Calibri" w:cs="Arial"/>
                <w:bCs/>
                <w:sz w:val="22"/>
                <w:szCs w:val="22"/>
              </w:rPr>
              <w:t xml:space="preserve"> (svarende til 60% af de mulige)</w:t>
            </w:r>
            <w:r w:rsidRPr="00F71959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Det lave antal besvarelser gør det selvfølgelig begrænset, hvad vi kan udlede. Hermed alligevel resultaterne i hovedtræk:</w:t>
            </w:r>
          </w:p>
          <w:p w14:paraId="7E17E5B3" w14:textId="77777777" w:rsidR="00F71959" w:rsidRDefault="00374D98" w:rsidP="00F71959">
            <w:pPr>
              <w:pStyle w:val="Listeafsnit"/>
              <w:numPr>
                <w:ilvl w:val="0"/>
                <w:numId w:val="29"/>
              </w:num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</w:t>
            </w:r>
            <w:r w:rsidR="00F71959">
              <w:rPr>
                <w:rFonts w:ascii="Calibri" w:hAnsi="Calibri" w:cs="Arial"/>
                <w:bCs/>
                <w:sz w:val="22"/>
                <w:szCs w:val="22"/>
              </w:rPr>
              <w:t>o ud af tre studerende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har</w:t>
            </w:r>
            <w:r w:rsidR="00F71959">
              <w:rPr>
                <w:rFonts w:ascii="Calibri" w:hAnsi="Calibri" w:cs="Arial"/>
                <w:bCs/>
                <w:sz w:val="22"/>
                <w:szCs w:val="22"/>
              </w:rPr>
              <w:t xml:space="preserve"> angivet at være meget enig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="00F71959">
              <w:rPr>
                <w:rFonts w:ascii="Calibri" w:hAnsi="Calibri" w:cs="Arial"/>
                <w:bCs/>
                <w:sz w:val="22"/>
                <w:szCs w:val="22"/>
              </w:rPr>
              <w:t xml:space="preserve"> eller enig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="00F71959">
              <w:rPr>
                <w:rFonts w:ascii="Calibri" w:hAnsi="Calibri" w:cs="Arial"/>
                <w:bCs/>
                <w:sz w:val="22"/>
                <w:szCs w:val="22"/>
              </w:rPr>
              <w:t xml:space="preserve"> i, at de var velinformerede om fagpakken, at aktiviteterne på semestret understøttede arbejdet med masterprojektet, at de fandt masterprojektet tilpas fagligt udfordrende, at samarbejdet med vejleder fungerede godt, og at eksamensformen var hensigtsmæssig. </w:t>
            </w:r>
          </w:p>
          <w:p w14:paraId="75D40713" w14:textId="77777777" w:rsidR="00F71959" w:rsidRDefault="00F71959" w:rsidP="00F71959">
            <w:pPr>
              <w:pStyle w:val="Listeafsnit"/>
              <w:numPr>
                <w:ilvl w:val="0"/>
                <w:numId w:val="29"/>
              </w:num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Én studerende angiver at være uenig eller helt uenig i, at vedkommen var velinformeret om fagpakken, at aktiviteterne på semestret understøttede arbejdet med masterprojektet, og at fagpakken var tilpas fagligt udfordrende.</w:t>
            </w:r>
          </w:p>
          <w:p w14:paraId="62205844" w14:textId="77777777" w:rsidR="00F71959" w:rsidRDefault="00F71959" w:rsidP="00F7195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DE705FE" w14:textId="77777777" w:rsidR="00F71959" w:rsidRDefault="00F71959" w:rsidP="00F7195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Der er et spørgsmål i evalueringen til, om studieaktiviteternes tidsmæssige placering og udstrækning var planlagt hensigtsmæssigt. Her er de studerende helt enige eller enige på trods af, at der ikke er egentlig undervisning på fagpakkerne.</w:t>
            </w:r>
          </w:p>
          <w:p w14:paraId="72DD9A37" w14:textId="77777777" w:rsidR="00374D98" w:rsidRDefault="00374D98" w:rsidP="00F71959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01BB3AB" w14:textId="77777777" w:rsidR="00E9243C" w:rsidRDefault="00374D98" w:rsidP="00374D98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 de kvalitative kommentarer angående masterprojektet fremhæves det, om eksamen kan tilbydes et andet sted i andet, og en vejleder fremhæves som særligt anbefalelsesværdig. </w:t>
            </w:r>
          </w:p>
          <w:p w14:paraId="37F0821C" w14:textId="77777777" w:rsidR="00E9243C" w:rsidRDefault="00E9243C" w:rsidP="00374D98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8B9BAC4" w14:textId="77777777" w:rsidR="000B0B8C" w:rsidRDefault="00374D98" w:rsidP="00374D98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En studerende anbefaler, at fagpakken starter med en introduktion til akademisk metode. Det er sandsynligvis den samme studerende, som senere i evalueringen påpeger, at det kom som en overraskelse, at vejleder lagde stor vægt på videnskabsteori. </w:t>
            </w:r>
          </w:p>
          <w:p w14:paraId="71DF932D" w14:textId="77777777" w:rsidR="0053020E" w:rsidRDefault="0053020E" w:rsidP="00374D98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A7231FB" w14:textId="6017D685" w:rsidR="0053020E" w:rsidRPr="00374D98" w:rsidRDefault="00FD3E1A" w:rsidP="00374D98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Alle tre studerende er desuden i høj eller nogen grad enige i, at </w:t>
            </w:r>
            <w:r w:rsidR="003D4C72" w:rsidRPr="003D4C72">
              <w:rPr>
                <w:rFonts w:ascii="Calibri" w:hAnsi="Calibri" w:cs="Arial"/>
                <w:bCs/>
                <w:sz w:val="22"/>
                <w:szCs w:val="22"/>
              </w:rPr>
              <w:t>u</w:t>
            </w:r>
            <w:r w:rsidR="0053020E" w:rsidRPr="003D4C72">
              <w:rPr>
                <w:rFonts w:ascii="Calibri" w:hAnsi="Calibri" w:cs="Arial"/>
                <w:bCs/>
                <w:sz w:val="22"/>
                <w:szCs w:val="22"/>
              </w:rPr>
              <w:t>ddannelsen som helhed</w:t>
            </w:r>
            <w:r w:rsidR="003D4C72"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 har levet op til deres forventninger, hvilket jo er meget positivt.</w:t>
            </w:r>
          </w:p>
        </w:tc>
        <w:tc>
          <w:tcPr>
            <w:tcW w:w="2073" w:type="dxa"/>
          </w:tcPr>
          <w:p w14:paraId="70A040BA" w14:textId="77777777" w:rsidR="001F5843" w:rsidRDefault="001F5843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4D41BD7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B3F29C7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B80BC53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D59C8F3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A7C9278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7EC9500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4BA1BA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834B07A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280C5A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680795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32B9CA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0497CD4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BA77C1A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564A6F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3687BE4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90F6B4A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0D788F3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58F7EB2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32FE3A5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0E80DF3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26FC87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7767CF8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F6D1782" w14:textId="77777777" w:rsidR="00E9243C" w:rsidRDefault="00E924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F449B8" w14:textId="77777777" w:rsidR="00E9243C" w:rsidRPr="00FA1F70" w:rsidRDefault="00E9243C" w:rsidP="00E9243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76E33385" w14:textId="77777777" w:rsidTr="005A2CB5">
        <w:tc>
          <w:tcPr>
            <w:tcW w:w="1113" w:type="dxa"/>
          </w:tcPr>
          <w:p w14:paraId="5837D346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668" w:type="dxa"/>
          </w:tcPr>
          <w:p w14:paraId="70B10F20" w14:textId="77777777" w:rsidR="007E72D5" w:rsidRPr="00374D98" w:rsidRDefault="00374D98" w:rsidP="00653773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Ukendt.</w:t>
            </w:r>
          </w:p>
        </w:tc>
        <w:tc>
          <w:tcPr>
            <w:tcW w:w="2073" w:type="dxa"/>
          </w:tcPr>
          <w:p w14:paraId="539E31A4" w14:textId="77777777" w:rsidR="0009777E" w:rsidRPr="00FA1F70" w:rsidRDefault="0009777E" w:rsidP="008B238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0F88C6D9" w14:textId="77777777" w:rsidTr="005A2CB5">
        <w:tc>
          <w:tcPr>
            <w:tcW w:w="1113" w:type="dxa"/>
          </w:tcPr>
          <w:p w14:paraId="053C7872" w14:textId="77777777" w:rsidR="00303905" w:rsidRPr="00FA1F70" w:rsidRDefault="00303905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7BE55C17" w14:textId="77777777" w:rsidR="00CF3CC8" w:rsidRPr="00374D98" w:rsidRDefault="00374D98" w:rsidP="000B0B8C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374D98">
              <w:rPr>
                <w:rFonts w:ascii="Calibri" w:hAnsi="Calibri" w:cs="Arial"/>
                <w:bCs/>
                <w:sz w:val="22"/>
                <w:szCs w:val="22"/>
              </w:rPr>
              <w:t>I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fm.</w:t>
            </w:r>
            <w:r w:rsidRPr="00374D98">
              <w:rPr>
                <w:rFonts w:ascii="Calibri" w:hAnsi="Calibri" w:cs="Arial"/>
                <w:bCs/>
                <w:sz w:val="22"/>
                <w:szCs w:val="22"/>
              </w:rPr>
              <w:t xml:space="preserve"> sidste evaluering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blev vi enige om at arbejde henimod at finde vejledere tættere på uddannelsen samt arbejde med at opbygge en gruppe af vejledere med kendskab til Master i it og relevante fagområder. Det er i vid udstrækning lykkedes, og vi fortsætter med at have dette fokus.</w:t>
            </w:r>
          </w:p>
        </w:tc>
        <w:tc>
          <w:tcPr>
            <w:tcW w:w="2073" w:type="dxa"/>
          </w:tcPr>
          <w:p w14:paraId="290AE4C7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1F77B0A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E37F2D2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36B2101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FDDFE7A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278635C" w14:textId="77777777" w:rsidR="007E72D5" w:rsidRPr="00FA1F70" w:rsidRDefault="007E72D5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6970C41D" w14:textId="77777777" w:rsidTr="005A2CB5">
        <w:tc>
          <w:tcPr>
            <w:tcW w:w="1113" w:type="dxa"/>
          </w:tcPr>
          <w:p w14:paraId="0D412137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668" w:type="dxa"/>
          </w:tcPr>
          <w:p w14:paraId="16A3FF2B" w14:textId="77777777" w:rsidR="000B0B8C" w:rsidRDefault="00374D98" w:rsidP="000B0B8C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At vejledere afstemmer krav til fx videnskabsteori/akademisk metode tidligt i forløbet. Her kan vejledere måske også være bedre til at henvise til masterguiden, ligesom det kommende onlinemodul om akademisk metode bliver en god ressource.</w:t>
            </w:r>
          </w:p>
          <w:p w14:paraId="0D7C8EE0" w14:textId="77777777" w:rsidR="003D4C72" w:rsidRDefault="003D4C72" w:rsidP="000B0B8C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2FE5E4E" w14:textId="5C6E3CA1" w:rsidR="00E9243C" w:rsidRDefault="003D4C72" w:rsidP="00E9243C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Desuden inkluderes Master 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i it fra 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>foråret 2025 i EVU-</w:t>
            </w:r>
            <w:proofErr w:type="spellStart"/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>IKL’s</w:t>
            </w:r>
            <w:proofErr w:type="spellEnd"/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 timetildelingsmodel, hvilket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 medfører en forhøjet timenorm til vejledning af masterprojekter. Det 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>konkret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 timetal 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>fastlægges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 senere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, men det vil i denne forbindelse blive kommunikeret til vejledere, at forhøjelsen betyder en øget forpligtelse til at understøtte de studerende metodisk. 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Som en konsekvens 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heraf 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>kritik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ken vedr. forventninger til akademisk metode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 formentlig </w:t>
            </w:r>
            <w:r w:rsidRPr="003D4C72">
              <w:rPr>
                <w:rFonts w:ascii="Calibri" w:hAnsi="Calibri" w:cs="Arial"/>
                <w:bCs/>
                <w:sz w:val="22"/>
                <w:szCs w:val="22"/>
              </w:rPr>
              <w:t xml:space="preserve">og forhåbentlig </w:t>
            </w:r>
            <w:r w:rsidR="00E9243C" w:rsidRPr="003D4C72">
              <w:rPr>
                <w:rFonts w:ascii="Calibri" w:hAnsi="Calibri" w:cs="Arial"/>
                <w:bCs/>
                <w:sz w:val="22"/>
                <w:szCs w:val="22"/>
              </w:rPr>
              <w:t>forstumme</w:t>
            </w:r>
            <w:r w:rsidR="00842430" w:rsidRPr="003D4C72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2C80D356" w14:textId="77777777" w:rsidR="00870AC2" w:rsidRPr="00FA1F70" w:rsidRDefault="00870AC2" w:rsidP="002248A4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6538655A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F95291A" w14:textId="77777777" w:rsidR="00CC7E21" w:rsidRPr="00FA1F70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856AA81" w14:textId="77777777" w:rsidR="00CC7E21" w:rsidRPr="00FA1F70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FD7EB76" w14:textId="77777777" w:rsidR="00632DB7" w:rsidRPr="00FA1F70" w:rsidRDefault="00632DB7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1F6BB032" w14:textId="77777777" w:rsidTr="005A2CB5">
        <w:tc>
          <w:tcPr>
            <w:tcW w:w="1113" w:type="dxa"/>
          </w:tcPr>
          <w:p w14:paraId="262079DC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668" w:type="dxa"/>
          </w:tcPr>
          <w:p w14:paraId="46EFA0EC" w14:textId="77777777" w:rsidR="00555519" w:rsidRPr="00374D98" w:rsidRDefault="00374D98" w:rsidP="00653773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Ikke aktuelt.</w:t>
            </w:r>
          </w:p>
        </w:tc>
        <w:tc>
          <w:tcPr>
            <w:tcW w:w="2073" w:type="dxa"/>
          </w:tcPr>
          <w:p w14:paraId="71FD59D2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1533F04" w14:textId="30948566" w:rsidR="00CF3CC8" w:rsidRDefault="003524A9" w:rsidP="00136A1D">
      <w:pPr>
        <w:outlineLvl w:val="0"/>
        <w:rPr>
          <w:rFonts w:ascii="Calibri" w:hAnsi="Calibri" w:cs="Arial"/>
          <w:i/>
          <w:sz w:val="22"/>
          <w:szCs w:val="22"/>
        </w:rPr>
      </w:pPr>
      <w:r w:rsidRPr="00FA1F70">
        <w:rPr>
          <w:rFonts w:ascii="Calibri" w:hAnsi="Calibri" w:cs="Arial"/>
          <w:i/>
          <w:sz w:val="22"/>
          <w:szCs w:val="22"/>
        </w:rPr>
        <w:t>Mødereferat</w:t>
      </w:r>
      <w:r w:rsidR="00C42F28" w:rsidRPr="00FA1F70">
        <w:rPr>
          <w:rFonts w:ascii="Calibri" w:hAnsi="Calibri" w:cs="Arial"/>
          <w:i/>
          <w:sz w:val="22"/>
          <w:szCs w:val="22"/>
        </w:rPr>
        <w:t xml:space="preserve"> udarbejdet af </w:t>
      </w:r>
      <w:r w:rsidR="00374D98">
        <w:rPr>
          <w:rFonts w:ascii="Calibri" w:hAnsi="Calibri" w:cs="Arial"/>
          <w:i/>
          <w:sz w:val="22"/>
          <w:szCs w:val="22"/>
        </w:rPr>
        <w:t>Kristine Bundgaard</w:t>
      </w:r>
      <w:r w:rsidR="00AF09CD" w:rsidRPr="00FA1F70">
        <w:rPr>
          <w:rFonts w:ascii="Calibri" w:hAnsi="Calibri" w:cs="Arial"/>
          <w:i/>
          <w:sz w:val="22"/>
          <w:szCs w:val="22"/>
        </w:rPr>
        <w:t xml:space="preserve">, den </w:t>
      </w:r>
      <w:r w:rsidR="001A2C3B">
        <w:rPr>
          <w:rFonts w:ascii="Calibri" w:hAnsi="Calibri" w:cs="Arial"/>
          <w:i/>
          <w:sz w:val="22"/>
          <w:szCs w:val="22"/>
        </w:rPr>
        <w:t>8</w:t>
      </w:r>
      <w:r w:rsidR="00374D98">
        <w:rPr>
          <w:rFonts w:ascii="Calibri" w:hAnsi="Calibri" w:cs="Arial"/>
          <w:i/>
          <w:sz w:val="22"/>
          <w:szCs w:val="22"/>
        </w:rPr>
        <w:t>. oktober 2024.</w:t>
      </w:r>
    </w:p>
    <w:p w14:paraId="71A52F8D" w14:textId="77777777" w:rsidR="00136A1D" w:rsidRDefault="00136A1D" w:rsidP="00136A1D">
      <w:pPr>
        <w:outlineLvl w:val="0"/>
        <w:rPr>
          <w:rFonts w:ascii="Calibri" w:hAnsi="Calibri" w:cs="Arial"/>
          <w:i/>
          <w:sz w:val="22"/>
          <w:szCs w:val="22"/>
        </w:rPr>
      </w:pPr>
    </w:p>
    <w:p w14:paraId="691E2FC7" w14:textId="77777777" w:rsidR="00136A1D" w:rsidRPr="00FA1F70" w:rsidRDefault="00136A1D" w:rsidP="00136A1D">
      <w:pPr>
        <w:outlineLvl w:val="0"/>
        <w:rPr>
          <w:rFonts w:ascii="Calibri" w:hAnsi="Calibri" w:cs="Arial"/>
        </w:rPr>
      </w:pPr>
    </w:p>
    <w:sectPr w:rsidR="00136A1D" w:rsidRPr="00FA1F70" w:rsidSect="00C93B6A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5977" w14:textId="77777777" w:rsidR="00316706" w:rsidRDefault="00316706">
      <w:r>
        <w:separator/>
      </w:r>
    </w:p>
  </w:endnote>
  <w:endnote w:type="continuationSeparator" w:id="0">
    <w:p w14:paraId="309E862E" w14:textId="77777777" w:rsidR="00316706" w:rsidRDefault="003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4818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5167E16" w14:textId="77777777" w:rsidR="00881F31" w:rsidRDefault="00881F31" w:rsidP="00097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4BB3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01A">
      <w:rPr>
        <w:rStyle w:val="Sidetal"/>
        <w:noProof/>
      </w:rPr>
      <w:t>2</w:t>
    </w:r>
    <w:r>
      <w:rPr>
        <w:rStyle w:val="Sidetal"/>
      </w:rPr>
      <w:fldChar w:fldCharType="end"/>
    </w:r>
  </w:p>
  <w:p w14:paraId="0AF3EB58" w14:textId="77777777" w:rsidR="00881F31" w:rsidRDefault="00881F31" w:rsidP="00097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85C4" w14:textId="77777777" w:rsidR="00316706" w:rsidRDefault="00316706">
      <w:r>
        <w:separator/>
      </w:r>
    </w:p>
  </w:footnote>
  <w:footnote w:type="continuationSeparator" w:id="0">
    <w:p w14:paraId="22A6E014" w14:textId="77777777" w:rsidR="00316706" w:rsidRDefault="003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5938" w14:textId="77777777" w:rsidR="00C75586" w:rsidRDefault="00D61C7C" w:rsidP="00C75586">
    <w:pPr>
      <w:pStyle w:val="Sidehoved"/>
      <w:jc w:val="right"/>
    </w:pPr>
    <w:r>
      <w:rPr>
        <w:noProof/>
      </w:rPr>
      <w:drawing>
        <wp:inline distT="0" distB="0" distL="0" distR="0" wp14:anchorId="561A1584" wp14:editId="41B84D5B">
          <wp:extent cx="1790700" cy="1059180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C37"/>
    <w:multiLevelType w:val="hybridMultilevel"/>
    <w:tmpl w:val="6AD4C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5FB9"/>
    <w:multiLevelType w:val="hybridMultilevel"/>
    <w:tmpl w:val="7EBC528E"/>
    <w:lvl w:ilvl="0" w:tplc="97FE8FA6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8E9"/>
    <w:multiLevelType w:val="hybridMultilevel"/>
    <w:tmpl w:val="988A7588"/>
    <w:lvl w:ilvl="0" w:tplc="69FE9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9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E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5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589"/>
    <w:multiLevelType w:val="hybridMultilevel"/>
    <w:tmpl w:val="A59AAB94"/>
    <w:lvl w:ilvl="0" w:tplc="CCB49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034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7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23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2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E0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3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6B25"/>
    <w:multiLevelType w:val="hybridMultilevel"/>
    <w:tmpl w:val="6F827274"/>
    <w:lvl w:ilvl="0" w:tplc="28EA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8F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7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40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07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2A3"/>
    <w:multiLevelType w:val="hybridMultilevel"/>
    <w:tmpl w:val="B11E53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2C2"/>
    <w:multiLevelType w:val="hybridMultilevel"/>
    <w:tmpl w:val="C1CE9396"/>
    <w:lvl w:ilvl="0" w:tplc="8E68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5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9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83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3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6A"/>
    <w:multiLevelType w:val="hybridMultilevel"/>
    <w:tmpl w:val="F822FA02"/>
    <w:lvl w:ilvl="0" w:tplc="BB32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2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68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7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E2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4B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AA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3342"/>
    <w:multiLevelType w:val="hybridMultilevel"/>
    <w:tmpl w:val="5994136C"/>
    <w:lvl w:ilvl="0" w:tplc="57C81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A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74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6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A8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8A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09D3"/>
    <w:multiLevelType w:val="hybridMultilevel"/>
    <w:tmpl w:val="43CC66AC"/>
    <w:lvl w:ilvl="0" w:tplc="63C4A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E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0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41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6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CB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1E3"/>
    <w:multiLevelType w:val="hybridMultilevel"/>
    <w:tmpl w:val="2F2ADB16"/>
    <w:lvl w:ilvl="0" w:tplc="67221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A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1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5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81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9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E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46F9"/>
    <w:multiLevelType w:val="hybridMultilevel"/>
    <w:tmpl w:val="FF7AA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0F43"/>
    <w:multiLevelType w:val="hybridMultilevel"/>
    <w:tmpl w:val="6E263CAA"/>
    <w:lvl w:ilvl="0" w:tplc="D512B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2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3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E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8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7F00"/>
    <w:multiLevelType w:val="hybridMultilevel"/>
    <w:tmpl w:val="CE7C110C"/>
    <w:lvl w:ilvl="0" w:tplc="5D88B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D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D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E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01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43DD"/>
    <w:multiLevelType w:val="hybridMultilevel"/>
    <w:tmpl w:val="6AA01364"/>
    <w:lvl w:ilvl="0" w:tplc="2EF0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F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7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8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B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C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4670A"/>
    <w:multiLevelType w:val="hybridMultilevel"/>
    <w:tmpl w:val="6A3CEB88"/>
    <w:lvl w:ilvl="0" w:tplc="4E5C9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A6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6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A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E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7E07"/>
    <w:multiLevelType w:val="hybridMultilevel"/>
    <w:tmpl w:val="27D433BA"/>
    <w:lvl w:ilvl="0" w:tplc="CFE2A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1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F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C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E8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E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3330"/>
    <w:multiLevelType w:val="hybridMultilevel"/>
    <w:tmpl w:val="F3B63F8A"/>
    <w:lvl w:ilvl="0" w:tplc="E154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6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1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1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1B1A"/>
    <w:multiLevelType w:val="hybridMultilevel"/>
    <w:tmpl w:val="C488147C"/>
    <w:lvl w:ilvl="0" w:tplc="60C0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C9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8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B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C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84244"/>
    <w:multiLevelType w:val="hybridMultilevel"/>
    <w:tmpl w:val="BB7292A8"/>
    <w:lvl w:ilvl="0" w:tplc="BD5E6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A7520"/>
    <w:multiLevelType w:val="hybridMultilevel"/>
    <w:tmpl w:val="58484E7E"/>
    <w:lvl w:ilvl="0" w:tplc="C658C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B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B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0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E1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48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A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B15F2"/>
    <w:multiLevelType w:val="hybridMultilevel"/>
    <w:tmpl w:val="1D8835CA"/>
    <w:lvl w:ilvl="0" w:tplc="FCC00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B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5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A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2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43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5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7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A425D"/>
    <w:multiLevelType w:val="hybridMultilevel"/>
    <w:tmpl w:val="62F4B2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03715"/>
    <w:multiLevelType w:val="hybridMultilevel"/>
    <w:tmpl w:val="99667C5E"/>
    <w:lvl w:ilvl="0" w:tplc="C0587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F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5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0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E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B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929C0"/>
    <w:multiLevelType w:val="hybridMultilevel"/>
    <w:tmpl w:val="E04EBFEA"/>
    <w:lvl w:ilvl="0" w:tplc="017C3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6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7F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7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0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87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64FB2"/>
    <w:multiLevelType w:val="hybridMultilevel"/>
    <w:tmpl w:val="A1C474EC"/>
    <w:lvl w:ilvl="0" w:tplc="3AD6AD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35D"/>
    <w:multiLevelType w:val="hybridMultilevel"/>
    <w:tmpl w:val="6426720A"/>
    <w:lvl w:ilvl="0" w:tplc="8DA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9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6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7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D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3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E2B16"/>
    <w:multiLevelType w:val="hybridMultilevel"/>
    <w:tmpl w:val="1BEA674E"/>
    <w:lvl w:ilvl="0" w:tplc="1B9A69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91DF3"/>
    <w:multiLevelType w:val="hybridMultilevel"/>
    <w:tmpl w:val="78AE4ED6"/>
    <w:lvl w:ilvl="0" w:tplc="BC8A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4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4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8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D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C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81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003177">
    <w:abstractNumId w:val="1"/>
  </w:num>
  <w:num w:numId="2" w16cid:durableId="253126148">
    <w:abstractNumId w:val="5"/>
  </w:num>
  <w:num w:numId="3" w16cid:durableId="1715039122">
    <w:abstractNumId w:val="21"/>
  </w:num>
  <w:num w:numId="4" w16cid:durableId="249895587">
    <w:abstractNumId w:val="26"/>
  </w:num>
  <w:num w:numId="5" w16cid:durableId="460920492">
    <w:abstractNumId w:val="4"/>
  </w:num>
  <w:num w:numId="6" w16cid:durableId="145127499">
    <w:abstractNumId w:val="14"/>
  </w:num>
  <w:num w:numId="7" w16cid:durableId="344720872">
    <w:abstractNumId w:val="17"/>
  </w:num>
  <w:num w:numId="8" w16cid:durableId="1147087679">
    <w:abstractNumId w:val="12"/>
  </w:num>
  <w:num w:numId="9" w16cid:durableId="1014070657">
    <w:abstractNumId w:val="6"/>
  </w:num>
  <w:num w:numId="10" w16cid:durableId="7174425">
    <w:abstractNumId w:val="28"/>
  </w:num>
  <w:num w:numId="11" w16cid:durableId="412899655">
    <w:abstractNumId w:val="10"/>
  </w:num>
  <w:num w:numId="12" w16cid:durableId="1376277804">
    <w:abstractNumId w:val="7"/>
  </w:num>
  <w:num w:numId="13" w16cid:durableId="1068649061">
    <w:abstractNumId w:val="2"/>
  </w:num>
  <w:num w:numId="14" w16cid:durableId="926959980">
    <w:abstractNumId w:val="9"/>
  </w:num>
  <w:num w:numId="15" w16cid:durableId="1930459704">
    <w:abstractNumId w:val="3"/>
  </w:num>
  <w:num w:numId="16" w16cid:durableId="74717170">
    <w:abstractNumId w:val="20"/>
  </w:num>
  <w:num w:numId="17" w16cid:durableId="1220091094">
    <w:abstractNumId w:val="8"/>
  </w:num>
  <w:num w:numId="18" w16cid:durableId="1786847856">
    <w:abstractNumId w:val="13"/>
  </w:num>
  <w:num w:numId="19" w16cid:durableId="1448890410">
    <w:abstractNumId w:val="23"/>
  </w:num>
  <w:num w:numId="20" w16cid:durableId="631256772">
    <w:abstractNumId w:val="15"/>
  </w:num>
  <w:num w:numId="21" w16cid:durableId="934901554">
    <w:abstractNumId w:val="24"/>
  </w:num>
  <w:num w:numId="22" w16cid:durableId="116611543">
    <w:abstractNumId w:val="18"/>
  </w:num>
  <w:num w:numId="23" w16cid:durableId="1656955684">
    <w:abstractNumId w:val="16"/>
  </w:num>
  <w:num w:numId="24" w16cid:durableId="1397436983">
    <w:abstractNumId w:val="19"/>
  </w:num>
  <w:num w:numId="25" w16cid:durableId="868639713">
    <w:abstractNumId w:val="0"/>
  </w:num>
  <w:num w:numId="26" w16cid:durableId="1741830916">
    <w:abstractNumId w:val="11"/>
  </w:num>
  <w:num w:numId="27" w16cid:durableId="1436056526">
    <w:abstractNumId w:val="22"/>
  </w:num>
  <w:num w:numId="28" w16cid:durableId="2133861328">
    <w:abstractNumId w:val="27"/>
  </w:num>
  <w:num w:numId="29" w16cid:durableId="19477322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4"/>
    <w:rsid w:val="0002725C"/>
    <w:rsid w:val="00030E9A"/>
    <w:rsid w:val="000338DF"/>
    <w:rsid w:val="00037A50"/>
    <w:rsid w:val="0005257E"/>
    <w:rsid w:val="00057CA2"/>
    <w:rsid w:val="0006770F"/>
    <w:rsid w:val="00070425"/>
    <w:rsid w:val="00072211"/>
    <w:rsid w:val="0009777E"/>
    <w:rsid w:val="000B0B8C"/>
    <w:rsid w:val="000B6F53"/>
    <w:rsid w:val="000C5FF2"/>
    <w:rsid w:val="000C6BEA"/>
    <w:rsid w:val="000D43E1"/>
    <w:rsid w:val="000E6AD6"/>
    <w:rsid w:val="00100371"/>
    <w:rsid w:val="00104716"/>
    <w:rsid w:val="0010579C"/>
    <w:rsid w:val="001252B7"/>
    <w:rsid w:val="001336BF"/>
    <w:rsid w:val="00136A1D"/>
    <w:rsid w:val="001432AE"/>
    <w:rsid w:val="001513F9"/>
    <w:rsid w:val="00171A15"/>
    <w:rsid w:val="001809BE"/>
    <w:rsid w:val="00181720"/>
    <w:rsid w:val="00197D1A"/>
    <w:rsid w:val="001A2C3B"/>
    <w:rsid w:val="001C0CAF"/>
    <w:rsid w:val="001C6F95"/>
    <w:rsid w:val="001D35EE"/>
    <w:rsid w:val="001D3E3D"/>
    <w:rsid w:val="001F5843"/>
    <w:rsid w:val="00205533"/>
    <w:rsid w:val="00213F5C"/>
    <w:rsid w:val="002240CB"/>
    <w:rsid w:val="002248A4"/>
    <w:rsid w:val="0023378A"/>
    <w:rsid w:val="0024017D"/>
    <w:rsid w:val="002446E7"/>
    <w:rsid w:val="00247BC0"/>
    <w:rsid w:val="00250732"/>
    <w:rsid w:val="00270973"/>
    <w:rsid w:val="00271697"/>
    <w:rsid w:val="0027335F"/>
    <w:rsid w:val="002738E3"/>
    <w:rsid w:val="00281C21"/>
    <w:rsid w:val="00285048"/>
    <w:rsid w:val="002867B3"/>
    <w:rsid w:val="00293F2A"/>
    <w:rsid w:val="00294671"/>
    <w:rsid w:val="002A256B"/>
    <w:rsid w:val="002A6036"/>
    <w:rsid w:val="002A65C6"/>
    <w:rsid w:val="002A7745"/>
    <w:rsid w:val="002B578D"/>
    <w:rsid w:val="002B6C80"/>
    <w:rsid w:val="002C2293"/>
    <w:rsid w:val="002C7557"/>
    <w:rsid w:val="002E43DE"/>
    <w:rsid w:val="002F4F75"/>
    <w:rsid w:val="00303905"/>
    <w:rsid w:val="003100F8"/>
    <w:rsid w:val="00316706"/>
    <w:rsid w:val="00324FBB"/>
    <w:rsid w:val="00333B5E"/>
    <w:rsid w:val="003524A9"/>
    <w:rsid w:val="00361507"/>
    <w:rsid w:val="0037031F"/>
    <w:rsid w:val="00374D98"/>
    <w:rsid w:val="003908B0"/>
    <w:rsid w:val="003921C8"/>
    <w:rsid w:val="003929A4"/>
    <w:rsid w:val="003A2A68"/>
    <w:rsid w:val="003A3A0C"/>
    <w:rsid w:val="003A4640"/>
    <w:rsid w:val="003A7235"/>
    <w:rsid w:val="003B5765"/>
    <w:rsid w:val="003B72C9"/>
    <w:rsid w:val="003D4C72"/>
    <w:rsid w:val="003F6240"/>
    <w:rsid w:val="003F6DC2"/>
    <w:rsid w:val="003F7068"/>
    <w:rsid w:val="00416C13"/>
    <w:rsid w:val="00416E5C"/>
    <w:rsid w:val="00425791"/>
    <w:rsid w:val="00433F1A"/>
    <w:rsid w:val="004368ED"/>
    <w:rsid w:val="0045249F"/>
    <w:rsid w:val="00454DBF"/>
    <w:rsid w:val="004618B4"/>
    <w:rsid w:val="00463910"/>
    <w:rsid w:val="00463A7C"/>
    <w:rsid w:val="0047083D"/>
    <w:rsid w:val="004D4BB0"/>
    <w:rsid w:val="004F1FAE"/>
    <w:rsid w:val="005016D2"/>
    <w:rsid w:val="00504828"/>
    <w:rsid w:val="00507DCC"/>
    <w:rsid w:val="00520811"/>
    <w:rsid w:val="005221BE"/>
    <w:rsid w:val="0053020E"/>
    <w:rsid w:val="005333EA"/>
    <w:rsid w:val="00542B17"/>
    <w:rsid w:val="00555519"/>
    <w:rsid w:val="00561064"/>
    <w:rsid w:val="005770C8"/>
    <w:rsid w:val="005845A8"/>
    <w:rsid w:val="00584C10"/>
    <w:rsid w:val="00591653"/>
    <w:rsid w:val="005A2CB5"/>
    <w:rsid w:val="005C0597"/>
    <w:rsid w:val="005C70FC"/>
    <w:rsid w:val="005E5AC9"/>
    <w:rsid w:val="005F043C"/>
    <w:rsid w:val="005F43AF"/>
    <w:rsid w:val="005F5E34"/>
    <w:rsid w:val="00602B72"/>
    <w:rsid w:val="00605EF7"/>
    <w:rsid w:val="00617DF6"/>
    <w:rsid w:val="00632DB7"/>
    <w:rsid w:val="00653773"/>
    <w:rsid w:val="006577EC"/>
    <w:rsid w:val="0067670F"/>
    <w:rsid w:val="00682D58"/>
    <w:rsid w:val="00683CB4"/>
    <w:rsid w:val="00690EF8"/>
    <w:rsid w:val="00693273"/>
    <w:rsid w:val="0069445B"/>
    <w:rsid w:val="006952DD"/>
    <w:rsid w:val="006E1B94"/>
    <w:rsid w:val="006E4FCA"/>
    <w:rsid w:val="00705144"/>
    <w:rsid w:val="00720CBC"/>
    <w:rsid w:val="007331AA"/>
    <w:rsid w:val="00735009"/>
    <w:rsid w:val="00767C0E"/>
    <w:rsid w:val="00777530"/>
    <w:rsid w:val="00781DD5"/>
    <w:rsid w:val="00787496"/>
    <w:rsid w:val="007B0920"/>
    <w:rsid w:val="007B139C"/>
    <w:rsid w:val="007B385E"/>
    <w:rsid w:val="007C74D9"/>
    <w:rsid w:val="007E72D5"/>
    <w:rsid w:val="00804623"/>
    <w:rsid w:val="00814061"/>
    <w:rsid w:val="00826247"/>
    <w:rsid w:val="00834D8E"/>
    <w:rsid w:val="00842430"/>
    <w:rsid w:val="008473AF"/>
    <w:rsid w:val="008529CE"/>
    <w:rsid w:val="00860E39"/>
    <w:rsid w:val="00861CEA"/>
    <w:rsid w:val="00862679"/>
    <w:rsid w:val="00867419"/>
    <w:rsid w:val="00870AC2"/>
    <w:rsid w:val="00875308"/>
    <w:rsid w:val="00881F31"/>
    <w:rsid w:val="0089254E"/>
    <w:rsid w:val="008B0BB9"/>
    <w:rsid w:val="008B2388"/>
    <w:rsid w:val="008D5F17"/>
    <w:rsid w:val="008E394D"/>
    <w:rsid w:val="00916AE2"/>
    <w:rsid w:val="009534BC"/>
    <w:rsid w:val="00964FA3"/>
    <w:rsid w:val="00996004"/>
    <w:rsid w:val="009A0374"/>
    <w:rsid w:val="009B1A10"/>
    <w:rsid w:val="009B3559"/>
    <w:rsid w:val="009C4ABE"/>
    <w:rsid w:val="009C72FF"/>
    <w:rsid w:val="009D721A"/>
    <w:rsid w:val="009E2939"/>
    <w:rsid w:val="009F2C14"/>
    <w:rsid w:val="009F7025"/>
    <w:rsid w:val="00A011D4"/>
    <w:rsid w:val="00A22071"/>
    <w:rsid w:val="00A26F2D"/>
    <w:rsid w:val="00A339B2"/>
    <w:rsid w:val="00A4551B"/>
    <w:rsid w:val="00A6489C"/>
    <w:rsid w:val="00A7259E"/>
    <w:rsid w:val="00A7335C"/>
    <w:rsid w:val="00A8194F"/>
    <w:rsid w:val="00A90243"/>
    <w:rsid w:val="00AB4275"/>
    <w:rsid w:val="00AB5310"/>
    <w:rsid w:val="00AB6872"/>
    <w:rsid w:val="00AD2E5B"/>
    <w:rsid w:val="00AE15C2"/>
    <w:rsid w:val="00AF041B"/>
    <w:rsid w:val="00AF09CD"/>
    <w:rsid w:val="00B119FC"/>
    <w:rsid w:val="00B14393"/>
    <w:rsid w:val="00B15D82"/>
    <w:rsid w:val="00B2137F"/>
    <w:rsid w:val="00B21923"/>
    <w:rsid w:val="00B3201A"/>
    <w:rsid w:val="00B4755D"/>
    <w:rsid w:val="00B5643F"/>
    <w:rsid w:val="00B606B3"/>
    <w:rsid w:val="00B62660"/>
    <w:rsid w:val="00B659AE"/>
    <w:rsid w:val="00B80DD0"/>
    <w:rsid w:val="00B94AF5"/>
    <w:rsid w:val="00B96B52"/>
    <w:rsid w:val="00BA3247"/>
    <w:rsid w:val="00BA5EE7"/>
    <w:rsid w:val="00BA63A6"/>
    <w:rsid w:val="00BA7A88"/>
    <w:rsid w:val="00BB757A"/>
    <w:rsid w:val="00BD276D"/>
    <w:rsid w:val="00BD5636"/>
    <w:rsid w:val="00BD6DBD"/>
    <w:rsid w:val="00BE3F7B"/>
    <w:rsid w:val="00C0736D"/>
    <w:rsid w:val="00C1608A"/>
    <w:rsid w:val="00C23A11"/>
    <w:rsid w:val="00C42F28"/>
    <w:rsid w:val="00C52AB5"/>
    <w:rsid w:val="00C66782"/>
    <w:rsid w:val="00C75586"/>
    <w:rsid w:val="00C851B9"/>
    <w:rsid w:val="00C90A8F"/>
    <w:rsid w:val="00C93B6A"/>
    <w:rsid w:val="00CC7E21"/>
    <w:rsid w:val="00CE28DF"/>
    <w:rsid w:val="00CF10C4"/>
    <w:rsid w:val="00CF3CC8"/>
    <w:rsid w:val="00D237DB"/>
    <w:rsid w:val="00D2567B"/>
    <w:rsid w:val="00D4717D"/>
    <w:rsid w:val="00D61C7C"/>
    <w:rsid w:val="00D73BBF"/>
    <w:rsid w:val="00DB186E"/>
    <w:rsid w:val="00DD0ED2"/>
    <w:rsid w:val="00DD3242"/>
    <w:rsid w:val="00DF223D"/>
    <w:rsid w:val="00E148FE"/>
    <w:rsid w:val="00E239A8"/>
    <w:rsid w:val="00E319D3"/>
    <w:rsid w:val="00E3396C"/>
    <w:rsid w:val="00E340CA"/>
    <w:rsid w:val="00E632C9"/>
    <w:rsid w:val="00E7238C"/>
    <w:rsid w:val="00E751FB"/>
    <w:rsid w:val="00E771D5"/>
    <w:rsid w:val="00E9243C"/>
    <w:rsid w:val="00E92631"/>
    <w:rsid w:val="00E95FEA"/>
    <w:rsid w:val="00E9728B"/>
    <w:rsid w:val="00EA4646"/>
    <w:rsid w:val="00EB45A3"/>
    <w:rsid w:val="00EC1CA7"/>
    <w:rsid w:val="00ED2410"/>
    <w:rsid w:val="00ED28DD"/>
    <w:rsid w:val="00ED5300"/>
    <w:rsid w:val="00ED59FB"/>
    <w:rsid w:val="00F040BF"/>
    <w:rsid w:val="00F07BEE"/>
    <w:rsid w:val="00F153A9"/>
    <w:rsid w:val="00F44B83"/>
    <w:rsid w:val="00F5338C"/>
    <w:rsid w:val="00F71959"/>
    <w:rsid w:val="00FA1F70"/>
    <w:rsid w:val="00FA2247"/>
    <w:rsid w:val="00FA5097"/>
    <w:rsid w:val="00FC4A1D"/>
    <w:rsid w:val="00FC51D9"/>
    <w:rsid w:val="00FD3E1A"/>
    <w:rsid w:val="00FD7AB9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E2FD9"/>
  <w15:chartTrackingRefBased/>
  <w15:docId w15:val="{207F1E5D-70A8-4907-B537-C42208A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F5E3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4C122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1220"/>
  </w:style>
  <w:style w:type="character" w:styleId="Kommentarhenvisning">
    <w:name w:val="annotation reference"/>
    <w:semiHidden/>
    <w:rsid w:val="00296B2D"/>
    <w:rPr>
      <w:sz w:val="16"/>
      <w:szCs w:val="16"/>
    </w:rPr>
  </w:style>
  <w:style w:type="paragraph" w:styleId="Kommentartekst">
    <w:name w:val="annotation text"/>
    <w:basedOn w:val="Normal"/>
    <w:semiHidden/>
    <w:rsid w:val="00296B2D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96B2D"/>
    <w:rPr>
      <w:b/>
      <w:bCs/>
    </w:rPr>
  </w:style>
  <w:style w:type="paragraph" w:styleId="Markeringsbobletekst">
    <w:name w:val="Balloon Text"/>
    <w:basedOn w:val="Normal"/>
    <w:semiHidden/>
    <w:rsid w:val="00296B2D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DF2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E926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ehoved">
    <w:name w:val="header"/>
    <w:basedOn w:val="Normal"/>
    <w:link w:val="SidehovedTegn"/>
    <w:rsid w:val="00C755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C75586"/>
    <w:rPr>
      <w:sz w:val="24"/>
      <w:szCs w:val="24"/>
    </w:rPr>
  </w:style>
  <w:style w:type="paragraph" w:styleId="Fodnotetekst">
    <w:name w:val="footnote text"/>
    <w:basedOn w:val="Normal"/>
    <w:link w:val="FodnotetekstTegn"/>
    <w:rsid w:val="00C93B6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93B6A"/>
  </w:style>
  <w:style w:type="character" w:styleId="Fodnotehenvisning">
    <w:name w:val="footnote reference"/>
    <w:rsid w:val="00C93B6A"/>
    <w:rPr>
      <w:vertAlign w:val="superscript"/>
    </w:rPr>
  </w:style>
  <w:style w:type="paragraph" w:styleId="Listeafsnit">
    <w:name w:val="List Paragraph"/>
    <w:basedOn w:val="Normal"/>
    <w:uiPriority w:val="72"/>
    <w:qFormat/>
    <w:rsid w:val="00F7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D85-D476-8F41-82F4-3C5695B9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478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 Humanistiske Fakultet</vt:lpstr>
      <vt:lpstr>Det Humanistiske Fakultet</vt:lpstr>
    </vt:vector>
  </TitlesOfParts>
  <Company>Aalborg Universitets Administration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Humanistiske Fakultet</dc:title>
  <dc:subject/>
  <dc:creator>Lisbeth Videbæk Thomsen</dc:creator>
  <cp:keywords/>
  <cp:lastModifiedBy>Kristine Bundgaard</cp:lastModifiedBy>
  <cp:revision>12</cp:revision>
  <cp:lastPrinted>2009-10-26T08:55:00Z</cp:lastPrinted>
  <dcterms:created xsi:type="dcterms:W3CDTF">2024-10-01T20:14:00Z</dcterms:created>
  <dcterms:modified xsi:type="dcterms:W3CDTF">2024-10-08T13:19:00Z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