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9B37" w14:textId="77777777" w:rsidR="00C177CD" w:rsidRDefault="00A9233C" w:rsidP="00684F0B">
      <w:pPr>
        <w:pStyle w:val="Overskrift1"/>
      </w:pPr>
      <w:r>
        <w:t>FSU årshjul for 2021-2023</w:t>
      </w:r>
    </w:p>
    <w:p w14:paraId="647887B6" w14:textId="77777777" w:rsidR="00684F0B" w:rsidRDefault="00684F0B" w:rsidP="00684F0B"/>
    <w:p w14:paraId="7EFB3F2F" w14:textId="77777777" w:rsidR="00A9233C" w:rsidRPr="00684F0B" w:rsidRDefault="00A9233C" w:rsidP="00684F0B"/>
    <w:p w14:paraId="07B3E7C3" w14:textId="77777777" w:rsidR="00C177CD" w:rsidRPr="00955F3C" w:rsidRDefault="00C177CD">
      <w:pPr>
        <w:rPr>
          <w:color w:val="002060"/>
        </w:rPr>
      </w:pPr>
    </w:p>
    <w:p w14:paraId="1BCED6B8" w14:textId="77777777" w:rsidR="00C177CD" w:rsidRPr="00955F3C" w:rsidRDefault="00C177CD">
      <w:pPr>
        <w:rPr>
          <w:color w:val="002060"/>
        </w:rPr>
      </w:pPr>
    </w:p>
    <w:p w14:paraId="69101121" w14:textId="77777777" w:rsidR="00A9233C" w:rsidRPr="00A9233C" w:rsidRDefault="00A9233C" w:rsidP="00A9233C">
      <w:pPr>
        <w:pStyle w:val="Listeafsnit"/>
        <w:numPr>
          <w:ilvl w:val="0"/>
          <w:numId w:val="4"/>
        </w:numPr>
        <w:spacing w:line="240" w:lineRule="auto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0E63" wp14:editId="667E9EEA">
                <wp:simplePos x="0" y="0"/>
                <wp:positionH relativeFrom="column">
                  <wp:posOffset>287655</wp:posOffset>
                </wp:positionH>
                <wp:positionV relativeFrom="paragraph">
                  <wp:posOffset>2839085</wp:posOffset>
                </wp:positionV>
                <wp:extent cx="5384800" cy="6350"/>
                <wp:effectExtent l="0" t="0" r="25400" b="317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E7FEE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223.55pt" to="446.6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364A1" wp14:editId="7158445C">
                <wp:simplePos x="0" y="0"/>
                <wp:positionH relativeFrom="column">
                  <wp:posOffset>319405</wp:posOffset>
                </wp:positionH>
                <wp:positionV relativeFrom="paragraph">
                  <wp:posOffset>2877185</wp:posOffset>
                </wp:positionV>
                <wp:extent cx="914400" cy="914400"/>
                <wp:effectExtent l="0" t="0" r="190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25A3F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226.55pt" to="97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anAEAAJg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" strokecolor="#49446e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36F63" wp14:editId="50150D71">
                <wp:simplePos x="0" y="0"/>
                <wp:positionH relativeFrom="column">
                  <wp:posOffset>2986405</wp:posOffset>
                </wp:positionH>
                <wp:positionV relativeFrom="paragraph">
                  <wp:posOffset>273685</wp:posOffset>
                </wp:positionV>
                <wp:extent cx="12700" cy="5124450"/>
                <wp:effectExtent l="0" t="0" r="2540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12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DA26B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1.55pt" to="236.1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19825" wp14:editId="02269318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378450" cy="5149850"/>
                <wp:effectExtent l="0" t="0" r="12700" b="12700"/>
                <wp:wrapNone/>
                <wp:docPr id="1" name="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5149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2D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rbindelse 1" o:spid="_x0000_s1026" type="#_x0000_t120" style="position:absolute;margin-left:0;margin-top:21.05pt;width:423.5pt;height:40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" fillcolor="#4d4875 [3204]" strokecolor="#26233a [1604]" strokeweight="2pt">
                <w10:wrap anchorx="margin"/>
              </v:shape>
            </w:pict>
          </mc:Fallback>
        </mc:AlternateContent>
      </w:r>
      <w:r w:rsidRPr="00A9233C">
        <w:rPr>
          <w:lang w:val="pt-BR"/>
        </w:rPr>
        <w:t xml:space="preserve">kvartal        </w:t>
      </w:r>
      <w:r w:rsidRPr="00A9233C">
        <w:rPr>
          <w:lang w:val="pt-BR"/>
        </w:rPr>
        <w:tab/>
      </w:r>
      <w:r w:rsidRPr="00A9233C">
        <w:rPr>
          <w:lang w:val="pt-BR"/>
        </w:rPr>
        <w:tab/>
      </w:r>
      <w:r w:rsidRPr="00A9233C">
        <w:rPr>
          <w:lang w:val="pt-BR"/>
        </w:rPr>
        <w:tab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A9233C">
        <w:rPr>
          <w:lang w:val="pt-BR"/>
        </w:rPr>
        <w:t>1. kvartal</w:t>
      </w:r>
    </w:p>
    <w:p w14:paraId="286E1959" w14:textId="77777777" w:rsidR="00A9233C" w:rsidRPr="00A9233C" w:rsidRDefault="00A9233C" w:rsidP="00A9233C">
      <w:pPr>
        <w:rPr>
          <w:lang w:val="pt-BR"/>
        </w:rPr>
      </w:pPr>
    </w:p>
    <w:p w14:paraId="22CF3690" w14:textId="77777777" w:rsidR="00A9233C" w:rsidRPr="00A9233C" w:rsidRDefault="00A9233C" w:rsidP="00A9233C">
      <w:pPr>
        <w:rPr>
          <w:lang w:val="pt-BR"/>
        </w:rPr>
      </w:pPr>
    </w:p>
    <w:p w14:paraId="026CF3E1" w14:textId="77777777" w:rsidR="00A9233C" w:rsidRPr="00A9233C" w:rsidRDefault="00A9233C" w:rsidP="00A9233C">
      <w:pPr>
        <w:rPr>
          <w:lang w:val="pt-BR"/>
        </w:rPr>
      </w:pPr>
    </w:p>
    <w:p w14:paraId="28D4AFBE" w14:textId="63D1B95B" w:rsidR="00A9233C" w:rsidRPr="00A9233C" w:rsidRDefault="00A9233C" w:rsidP="00A9233C">
      <w:pPr>
        <w:rPr>
          <w:lang w:val="pt-BR"/>
        </w:rPr>
      </w:pPr>
    </w:p>
    <w:p w14:paraId="0266DDED" w14:textId="76A786AB" w:rsidR="00A9233C" w:rsidRPr="00A9233C" w:rsidRDefault="00A9233C" w:rsidP="00A9233C">
      <w:pPr>
        <w:rPr>
          <w:lang w:val="pt-BR"/>
        </w:rPr>
      </w:pPr>
    </w:p>
    <w:p w14:paraId="3F5C85AB" w14:textId="13E64BDB" w:rsidR="00A9233C" w:rsidRPr="00A9233C" w:rsidRDefault="00B95D1D" w:rsidP="00A9233C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00A85" wp14:editId="111A13F5">
                <wp:simplePos x="0" y="0"/>
                <wp:positionH relativeFrom="column">
                  <wp:posOffset>3075305</wp:posOffset>
                </wp:positionH>
                <wp:positionV relativeFrom="paragraph">
                  <wp:posOffset>140335</wp:posOffset>
                </wp:positionV>
                <wp:extent cx="1771650" cy="16668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9759" w14:textId="77777777" w:rsidR="00016AD8" w:rsidRDefault="00016AD8"/>
                          <w:p w14:paraId="02A3E4D0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Præsentation af fakultetets årsregnskab</w:t>
                            </w:r>
                          </w:p>
                          <w:p w14:paraId="648DAADF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38BF82A6" w14:textId="22F48A70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Ulige år: Orientering om FSU </w:t>
                            </w:r>
                            <w:r w:rsidR="00391669" w:rsidRPr="00603BBD">
                              <w:rPr>
                                <w:sz w:val="16"/>
                                <w:szCs w:val="22"/>
                              </w:rPr>
                              <w:t>–</w:t>
                            </w:r>
                            <w:r w:rsidRPr="00603BBD">
                              <w:rPr>
                                <w:sz w:val="16"/>
                                <w:szCs w:val="22"/>
                              </w:rPr>
                              <w:t xml:space="preserve"> sammensætning</w:t>
                            </w:r>
                          </w:p>
                          <w:p w14:paraId="5FE2FD76" w14:textId="1A6FBD09" w:rsidR="00391669" w:rsidRPr="00603BBD" w:rsidRDefault="00391669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BB3CDA6" w14:textId="4919AC1A" w:rsidR="00391669" w:rsidRPr="00603BBD" w:rsidRDefault="00B95D1D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Fællesmøde med formandskabet i institut SU</w:t>
                            </w:r>
                            <w:r w:rsidR="00E719C0" w:rsidRPr="00603BBD">
                              <w:rPr>
                                <w:sz w:val="16"/>
                                <w:szCs w:val="22"/>
                              </w:rPr>
                              <w:t>’er på fakultetet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0A8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2.15pt;margin-top:11.05pt;width:139.5pt;height:13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">
                <v:textbox>
                  <w:txbxContent>
                    <w:p w14:paraId="13FD9759" w14:textId="77777777" w:rsidR="00016AD8" w:rsidRDefault="00016AD8"/>
                    <w:p w14:paraId="02A3E4D0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Præsentation af fakultetets årsregnskab</w:t>
                      </w:r>
                    </w:p>
                    <w:p w14:paraId="648DAADF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38BF82A6" w14:textId="22F48A70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 xml:space="preserve">Ulige år: Orientering om FSU </w:t>
                      </w:r>
                      <w:r w:rsidR="00391669" w:rsidRPr="00603BBD">
                        <w:rPr>
                          <w:sz w:val="16"/>
                          <w:szCs w:val="22"/>
                        </w:rPr>
                        <w:t>–</w:t>
                      </w:r>
                      <w:r w:rsidRPr="00603BBD">
                        <w:rPr>
                          <w:sz w:val="16"/>
                          <w:szCs w:val="22"/>
                        </w:rPr>
                        <w:t xml:space="preserve"> sammensætning</w:t>
                      </w:r>
                    </w:p>
                    <w:p w14:paraId="5FE2FD76" w14:textId="1A6FBD09" w:rsidR="00391669" w:rsidRPr="00603BBD" w:rsidRDefault="00391669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BB3CDA6" w14:textId="4919AC1A" w:rsidR="00391669" w:rsidRPr="00603BBD" w:rsidRDefault="00B95D1D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 xml:space="preserve">Fællesmøde med formandskabet i institut </w:t>
                      </w:r>
                      <w:proofErr w:type="spellStart"/>
                      <w:r w:rsidRPr="00603BBD">
                        <w:rPr>
                          <w:sz w:val="16"/>
                          <w:szCs w:val="22"/>
                        </w:rPr>
                        <w:t>SU</w:t>
                      </w:r>
                      <w:r w:rsidR="00E719C0" w:rsidRPr="00603BBD">
                        <w:rPr>
                          <w:sz w:val="16"/>
                          <w:szCs w:val="22"/>
                        </w:rPr>
                        <w:t>’er</w:t>
                      </w:r>
                      <w:proofErr w:type="spellEnd"/>
                      <w:r w:rsidR="00E719C0" w:rsidRPr="00603BBD">
                        <w:rPr>
                          <w:sz w:val="16"/>
                          <w:szCs w:val="22"/>
                        </w:rPr>
                        <w:t xml:space="preserve"> på fakultetet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0D048" w14:textId="6AE7E884" w:rsidR="00A9233C" w:rsidRPr="00A9233C" w:rsidRDefault="00E719C0" w:rsidP="00A9233C">
      <w:pPr>
        <w:rPr>
          <w:lang w:val="pt-BR"/>
        </w:rPr>
      </w:pPr>
      <w:r w:rsidRPr="00016AD8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DDFFCB" wp14:editId="30FF0BB4">
                <wp:simplePos x="0" y="0"/>
                <wp:positionH relativeFrom="column">
                  <wp:posOffset>1065530</wp:posOffset>
                </wp:positionH>
                <wp:positionV relativeFrom="paragraph">
                  <wp:posOffset>12065</wp:posOffset>
                </wp:positionV>
                <wp:extent cx="1822450" cy="1671955"/>
                <wp:effectExtent l="0" t="0" r="25400" b="2349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0579" w14:textId="77777777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711F7A">
                              <w:rPr>
                                <w:sz w:val="16"/>
                                <w:szCs w:val="22"/>
                              </w:rPr>
                              <w:t>Orientering om kommende års budget</w:t>
                            </w:r>
                          </w:p>
                          <w:p w14:paraId="3A16BAF7" w14:textId="77777777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5581AC8" w14:textId="77777777" w:rsidR="00F33272" w:rsidRDefault="00016AD8" w:rsidP="00F3327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711F7A">
                              <w:rPr>
                                <w:sz w:val="16"/>
                                <w:szCs w:val="22"/>
                              </w:rPr>
                              <w:t>Orientering om den statslige kompetencefond</w:t>
                            </w:r>
                            <w:r w:rsidR="00236D2E" w:rsidRPr="00711F7A">
                              <w:rPr>
                                <w:sz w:val="16"/>
                                <w:szCs w:val="22"/>
                              </w:rPr>
                              <w:t xml:space="preserve"> og e</w:t>
                            </w:r>
                            <w:r w:rsidRPr="00711F7A">
                              <w:rPr>
                                <w:sz w:val="16"/>
                                <w:szCs w:val="22"/>
                              </w:rPr>
                              <w:t>valuering af fakultetets indsatsområder for kompetenceudvikling</w:t>
                            </w:r>
                            <w:r w:rsidR="00F33272" w:rsidRPr="00F33272">
                              <w:rPr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153ED015" w14:textId="77777777" w:rsidR="00F33272" w:rsidRDefault="00F33272" w:rsidP="00F3327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3A633055" w14:textId="400830A4" w:rsidR="00F33272" w:rsidRPr="00603BBD" w:rsidRDefault="00F33272" w:rsidP="00F33272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Sygefravær og arbejdsmiljødrøftelse</w:t>
                            </w:r>
                          </w:p>
                          <w:p w14:paraId="13D00B54" w14:textId="0A420BBE" w:rsidR="00016AD8" w:rsidRPr="00711F7A" w:rsidRDefault="00016AD8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FFCB" id="_x0000_s1027" type="#_x0000_t202" style="position:absolute;margin-left:83.9pt;margin-top:.95pt;width:143.5pt;height:13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">
                <v:textbox>
                  <w:txbxContent>
                    <w:p w14:paraId="43980579" w14:textId="77777777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  <w:r w:rsidRPr="00711F7A">
                        <w:rPr>
                          <w:sz w:val="16"/>
                          <w:szCs w:val="22"/>
                        </w:rPr>
                        <w:t>Orientering om kommende års budget</w:t>
                      </w:r>
                    </w:p>
                    <w:p w14:paraId="3A16BAF7" w14:textId="77777777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25581AC8" w14:textId="77777777" w:rsidR="00F33272" w:rsidRDefault="00016AD8" w:rsidP="00F33272">
                      <w:pPr>
                        <w:rPr>
                          <w:sz w:val="16"/>
                          <w:szCs w:val="22"/>
                        </w:rPr>
                      </w:pPr>
                      <w:r w:rsidRPr="00711F7A">
                        <w:rPr>
                          <w:sz w:val="16"/>
                          <w:szCs w:val="22"/>
                        </w:rPr>
                        <w:t>Orientering om den statslige kompetencefond</w:t>
                      </w:r>
                      <w:r w:rsidR="00236D2E" w:rsidRPr="00711F7A">
                        <w:rPr>
                          <w:sz w:val="16"/>
                          <w:szCs w:val="22"/>
                        </w:rPr>
                        <w:t xml:space="preserve"> og e</w:t>
                      </w:r>
                      <w:r w:rsidRPr="00711F7A">
                        <w:rPr>
                          <w:sz w:val="16"/>
                          <w:szCs w:val="22"/>
                        </w:rPr>
                        <w:t>valuering af fakultetets indsatsområder for kompetenceudvikling</w:t>
                      </w:r>
                      <w:r w:rsidR="00F33272" w:rsidRPr="00F33272">
                        <w:rPr>
                          <w:sz w:val="16"/>
                          <w:szCs w:val="22"/>
                        </w:rPr>
                        <w:t xml:space="preserve"> </w:t>
                      </w:r>
                    </w:p>
                    <w:p w14:paraId="153ED015" w14:textId="77777777" w:rsidR="00F33272" w:rsidRDefault="00F33272" w:rsidP="00F33272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3A633055" w14:textId="400830A4" w:rsidR="00F33272" w:rsidRPr="00603BBD" w:rsidRDefault="00F33272" w:rsidP="00F33272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Sygefravær og arbejdsmiljødrøftelse</w:t>
                      </w:r>
                    </w:p>
                    <w:p w14:paraId="13D00B54" w14:textId="0A420BBE" w:rsidR="00016AD8" w:rsidRPr="00711F7A" w:rsidRDefault="00016AD8">
                      <w:pPr>
                        <w:rPr>
                          <w:sz w:val="16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33EDB" w14:textId="604C51B8" w:rsidR="00A9233C" w:rsidRPr="00A9233C" w:rsidRDefault="00A9233C" w:rsidP="00A9233C">
      <w:pPr>
        <w:rPr>
          <w:lang w:val="pt-BR"/>
        </w:rPr>
      </w:pPr>
    </w:p>
    <w:p w14:paraId="184F5C8F" w14:textId="77777777" w:rsidR="00A9233C" w:rsidRPr="00A9233C" w:rsidRDefault="00A9233C" w:rsidP="00A9233C">
      <w:pPr>
        <w:rPr>
          <w:lang w:val="pt-BR"/>
        </w:rPr>
      </w:pPr>
    </w:p>
    <w:p w14:paraId="379E9D50" w14:textId="77777777" w:rsidR="00A9233C" w:rsidRPr="00A9233C" w:rsidRDefault="00A9233C" w:rsidP="00A9233C">
      <w:pPr>
        <w:rPr>
          <w:lang w:val="pt-BR"/>
        </w:rPr>
      </w:pPr>
    </w:p>
    <w:p w14:paraId="5B05C4DA" w14:textId="77777777" w:rsidR="00A9233C" w:rsidRPr="00A9233C" w:rsidRDefault="00A9233C" w:rsidP="00A9233C">
      <w:pPr>
        <w:rPr>
          <w:lang w:val="pt-BR"/>
        </w:rPr>
      </w:pPr>
    </w:p>
    <w:p w14:paraId="075DC148" w14:textId="77777777" w:rsidR="00A9233C" w:rsidRPr="00A9233C" w:rsidRDefault="00A9233C" w:rsidP="00A9233C">
      <w:pPr>
        <w:rPr>
          <w:lang w:val="pt-BR"/>
        </w:rPr>
      </w:pPr>
    </w:p>
    <w:p w14:paraId="32CC91B7" w14:textId="77777777" w:rsidR="00A9233C" w:rsidRPr="00A9233C" w:rsidRDefault="00A9233C" w:rsidP="00A9233C">
      <w:pPr>
        <w:rPr>
          <w:lang w:val="pt-BR"/>
        </w:rPr>
      </w:pPr>
    </w:p>
    <w:p w14:paraId="6CFEF9E9" w14:textId="77777777" w:rsidR="00A9233C" w:rsidRPr="00A9233C" w:rsidRDefault="00A9233C" w:rsidP="00A9233C">
      <w:pPr>
        <w:rPr>
          <w:lang w:val="pt-BR"/>
        </w:rPr>
      </w:pPr>
    </w:p>
    <w:p w14:paraId="0CC65715" w14:textId="77777777" w:rsidR="00A9233C" w:rsidRPr="00A9233C" w:rsidRDefault="00A9233C" w:rsidP="00A9233C">
      <w:pPr>
        <w:rPr>
          <w:lang w:val="pt-BR"/>
        </w:rPr>
      </w:pPr>
    </w:p>
    <w:p w14:paraId="300788C9" w14:textId="77777777" w:rsidR="00A9233C" w:rsidRPr="00A9233C" w:rsidRDefault="00A9233C" w:rsidP="00A9233C">
      <w:pPr>
        <w:rPr>
          <w:lang w:val="pt-BR"/>
        </w:rPr>
      </w:pPr>
    </w:p>
    <w:p w14:paraId="2C175DCA" w14:textId="77777777" w:rsidR="00A9233C" w:rsidRPr="00A9233C" w:rsidRDefault="00A9233C" w:rsidP="00A9233C">
      <w:pPr>
        <w:rPr>
          <w:lang w:val="pt-BR"/>
        </w:rPr>
      </w:pPr>
    </w:p>
    <w:p w14:paraId="1775CEE6" w14:textId="77777777" w:rsidR="00A9233C" w:rsidRDefault="00016AD8" w:rsidP="00A9233C">
      <w:pPr>
        <w:rPr>
          <w:lang w:val="pt-BR"/>
        </w:rPr>
      </w:pPr>
      <w:r w:rsidRPr="00A9233C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34F7FF" wp14:editId="581AB12D">
                <wp:simplePos x="0" y="0"/>
                <wp:positionH relativeFrom="column">
                  <wp:posOffset>1081405</wp:posOffset>
                </wp:positionH>
                <wp:positionV relativeFrom="paragraph">
                  <wp:posOffset>115570</wp:posOffset>
                </wp:positionV>
                <wp:extent cx="1802765" cy="1532255"/>
                <wp:effectExtent l="0" t="0" r="26035" b="1079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E634" w14:textId="77777777" w:rsidR="00016AD8" w:rsidRDefault="00016AD8"/>
                          <w:p w14:paraId="2042282B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Diversitet og ligestilling</w:t>
                            </w:r>
                          </w:p>
                          <w:p w14:paraId="250BB3D8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CFF1E1D" w14:textId="77777777" w:rsidR="00016AD8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E</w:t>
                            </w:r>
                            <w:r w:rsidR="00016AD8" w:rsidRPr="00603BBD">
                              <w:rPr>
                                <w:sz w:val="16"/>
                                <w:szCs w:val="22"/>
                              </w:rPr>
                              <w:t xml:space="preserve">valuering af: </w:t>
                            </w:r>
                          </w:p>
                          <w:p w14:paraId="723324A9" w14:textId="77777777" w:rsidR="00016AD8" w:rsidRPr="00603BBD" w:rsidRDefault="00016AD8" w:rsidP="00016AD8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Årshjul</w:t>
                            </w:r>
                          </w:p>
                          <w:p w14:paraId="2F125757" w14:textId="77777777" w:rsidR="00016AD8" w:rsidRPr="00603BBD" w:rsidRDefault="00016AD8" w:rsidP="0052575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F</w:t>
                            </w:r>
                            <w:r w:rsidR="00A9233C" w:rsidRPr="00603BBD">
                              <w:rPr>
                                <w:sz w:val="16"/>
                                <w:szCs w:val="22"/>
                              </w:rPr>
                              <w:t>orretningsorden</w:t>
                            </w:r>
                          </w:p>
                          <w:p w14:paraId="6DAD6677" w14:textId="77777777" w:rsidR="00016AD8" w:rsidRPr="00603BBD" w:rsidRDefault="00016AD8" w:rsidP="00525751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Samarbejdet i FSU</w:t>
                            </w:r>
                          </w:p>
                          <w:p w14:paraId="3040D679" w14:textId="77777777" w:rsidR="00016AD8" w:rsidRDefault="00016AD8"/>
                          <w:p w14:paraId="4270A185" w14:textId="77777777" w:rsidR="00016AD8" w:rsidRDefault="00016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F7FF" id="_x0000_s1028" type="#_x0000_t202" style="position:absolute;margin-left:85.15pt;margin-top:9.1pt;width:141.95pt;height:12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">
                <v:textbox>
                  <w:txbxContent>
                    <w:p w14:paraId="162EE634" w14:textId="77777777" w:rsidR="00016AD8" w:rsidRDefault="00016AD8"/>
                    <w:p w14:paraId="2042282B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Diversitet og ligestilling</w:t>
                      </w:r>
                    </w:p>
                    <w:p w14:paraId="250BB3D8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CFF1E1D" w14:textId="77777777" w:rsidR="00016AD8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E</w:t>
                      </w:r>
                      <w:r w:rsidR="00016AD8" w:rsidRPr="00603BBD">
                        <w:rPr>
                          <w:sz w:val="16"/>
                          <w:szCs w:val="22"/>
                        </w:rPr>
                        <w:t xml:space="preserve">valuering af: </w:t>
                      </w:r>
                    </w:p>
                    <w:p w14:paraId="723324A9" w14:textId="77777777" w:rsidR="00016AD8" w:rsidRPr="00603BBD" w:rsidRDefault="00016AD8" w:rsidP="00016AD8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Årshjul</w:t>
                      </w:r>
                    </w:p>
                    <w:p w14:paraId="2F125757" w14:textId="77777777" w:rsidR="00016AD8" w:rsidRPr="00603BBD" w:rsidRDefault="00016AD8" w:rsidP="0052575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F</w:t>
                      </w:r>
                      <w:r w:rsidR="00A9233C" w:rsidRPr="00603BBD">
                        <w:rPr>
                          <w:sz w:val="16"/>
                          <w:szCs w:val="22"/>
                        </w:rPr>
                        <w:t>orretningsorden</w:t>
                      </w:r>
                    </w:p>
                    <w:p w14:paraId="6DAD6677" w14:textId="77777777" w:rsidR="00016AD8" w:rsidRPr="00603BBD" w:rsidRDefault="00016AD8" w:rsidP="00525751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Samarbejdet i FSU</w:t>
                      </w:r>
                    </w:p>
                    <w:p w14:paraId="3040D679" w14:textId="77777777" w:rsidR="00016AD8" w:rsidRDefault="00016AD8"/>
                    <w:p w14:paraId="4270A185" w14:textId="77777777" w:rsidR="00016AD8" w:rsidRDefault="00016AD8"/>
                  </w:txbxContent>
                </v:textbox>
                <w10:wrap type="square"/>
              </v:shape>
            </w:pict>
          </mc:Fallback>
        </mc:AlternateContent>
      </w:r>
      <w:r w:rsidRPr="00A9233C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40E720" wp14:editId="11EFA260">
                <wp:simplePos x="0" y="0"/>
                <wp:positionH relativeFrom="column">
                  <wp:posOffset>3113405</wp:posOffset>
                </wp:positionH>
                <wp:positionV relativeFrom="paragraph">
                  <wp:posOffset>128270</wp:posOffset>
                </wp:positionV>
                <wp:extent cx="1720850" cy="1404620"/>
                <wp:effectExtent l="0" t="0" r="12700" b="2349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C912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Konstituering hvert andet år (Ulige år)</w:t>
                            </w:r>
                          </w:p>
                          <w:p w14:paraId="5FCBBEB5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266019AB" w14:textId="0BBCE1D7" w:rsidR="00A9233C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  <w:r w:rsidRPr="00603BBD">
                              <w:rPr>
                                <w:sz w:val="16"/>
                                <w:szCs w:val="22"/>
                              </w:rPr>
                              <w:t>Orientering om og drøftelse af budgetprincipper</w:t>
                            </w:r>
                          </w:p>
                          <w:p w14:paraId="6830AD3A" w14:textId="2E727149" w:rsidR="00F71F15" w:rsidRDefault="00F71F15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7770CC31" w14:textId="77777777" w:rsidR="00F71F15" w:rsidRPr="00603BBD" w:rsidRDefault="00F71F15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FC58EE2" w14:textId="77777777" w:rsidR="00A9233C" w:rsidRPr="00603BBD" w:rsidRDefault="00A9233C">
                            <w:pPr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3E8071B5" w14:textId="77777777" w:rsidR="00F33272" w:rsidRDefault="00F332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0E720" id="_x0000_s1029" type="#_x0000_t202" style="position:absolute;margin-left:245.15pt;margin-top:10.1pt;width:13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">
                <v:textbox style="mso-fit-shape-to-text:t">
                  <w:txbxContent>
                    <w:p w14:paraId="7D41C912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Konstituering hvert andet år (Ulige år)</w:t>
                      </w:r>
                    </w:p>
                    <w:p w14:paraId="5FCBBEB5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266019AB" w14:textId="0BBCE1D7" w:rsidR="00A9233C" w:rsidRDefault="00A9233C">
                      <w:pPr>
                        <w:rPr>
                          <w:sz w:val="16"/>
                          <w:szCs w:val="22"/>
                        </w:rPr>
                      </w:pPr>
                      <w:r w:rsidRPr="00603BBD">
                        <w:rPr>
                          <w:sz w:val="16"/>
                          <w:szCs w:val="22"/>
                        </w:rPr>
                        <w:t>Orientering om og drøftelse af budgetprincipper</w:t>
                      </w:r>
                    </w:p>
                    <w:p w14:paraId="6830AD3A" w14:textId="2E727149" w:rsidR="00F71F15" w:rsidRDefault="00F71F15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7770CC31" w14:textId="77777777" w:rsidR="00F71F15" w:rsidRPr="00603BBD" w:rsidRDefault="00F71F15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4FC58EE2" w14:textId="77777777" w:rsidR="00A9233C" w:rsidRPr="00603BBD" w:rsidRDefault="00A9233C">
                      <w:pPr>
                        <w:rPr>
                          <w:sz w:val="16"/>
                          <w:szCs w:val="22"/>
                        </w:rPr>
                      </w:pPr>
                    </w:p>
                    <w:p w14:paraId="3E8071B5" w14:textId="77777777" w:rsidR="00F33272" w:rsidRDefault="00F33272"/>
                  </w:txbxContent>
                </v:textbox>
                <w10:wrap type="square"/>
              </v:shape>
            </w:pict>
          </mc:Fallback>
        </mc:AlternateContent>
      </w:r>
    </w:p>
    <w:p w14:paraId="1D8F1018" w14:textId="77777777" w:rsidR="00807A5A" w:rsidRDefault="00807A5A" w:rsidP="00A9233C">
      <w:pPr>
        <w:rPr>
          <w:lang w:val="pt-BR"/>
        </w:rPr>
      </w:pPr>
    </w:p>
    <w:p w14:paraId="14692796" w14:textId="77777777" w:rsidR="00A9233C" w:rsidRDefault="00A9233C" w:rsidP="00A9233C">
      <w:pPr>
        <w:rPr>
          <w:lang w:val="pt-BR"/>
        </w:rPr>
      </w:pPr>
    </w:p>
    <w:p w14:paraId="2120682E" w14:textId="77777777" w:rsidR="00A9233C" w:rsidRDefault="00A9233C" w:rsidP="00A9233C">
      <w:pPr>
        <w:rPr>
          <w:lang w:val="pt-BR"/>
        </w:rPr>
      </w:pPr>
    </w:p>
    <w:p w14:paraId="73497982" w14:textId="77777777" w:rsidR="00A9233C" w:rsidRDefault="00A9233C" w:rsidP="00A9233C">
      <w:pPr>
        <w:rPr>
          <w:lang w:val="pt-BR"/>
        </w:rPr>
      </w:pPr>
    </w:p>
    <w:p w14:paraId="64C77765" w14:textId="77777777" w:rsidR="00A9233C" w:rsidRDefault="00A9233C" w:rsidP="00A9233C">
      <w:pPr>
        <w:rPr>
          <w:lang w:val="pt-BR"/>
        </w:rPr>
      </w:pPr>
    </w:p>
    <w:p w14:paraId="533C519B" w14:textId="77777777" w:rsidR="00A9233C" w:rsidRDefault="00A9233C" w:rsidP="00A9233C">
      <w:pPr>
        <w:rPr>
          <w:lang w:val="pt-BR"/>
        </w:rPr>
      </w:pPr>
    </w:p>
    <w:p w14:paraId="4C138113" w14:textId="77777777" w:rsidR="00A9233C" w:rsidRDefault="00A9233C" w:rsidP="00A9233C">
      <w:pPr>
        <w:rPr>
          <w:lang w:val="pt-BR"/>
        </w:rPr>
      </w:pPr>
    </w:p>
    <w:p w14:paraId="234B809C" w14:textId="77777777" w:rsidR="00A9233C" w:rsidRDefault="00A9233C" w:rsidP="00A9233C">
      <w:pPr>
        <w:rPr>
          <w:lang w:val="pt-BR"/>
        </w:rPr>
      </w:pPr>
    </w:p>
    <w:p w14:paraId="229197D2" w14:textId="77777777" w:rsidR="00A9233C" w:rsidRDefault="00A9233C" w:rsidP="00A9233C">
      <w:pPr>
        <w:rPr>
          <w:lang w:val="pt-BR"/>
        </w:rPr>
      </w:pPr>
    </w:p>
    <w:p w14:paraId="467A2124" w14:textId="77777777" w:rsidR="00A9233C" w:rsidRDefault="00A9233C" w:rsidP="00A9233C">
      <w:pPr>
        <w:rPr>
          <w:lang w:val="pt-BR"/>
        </w:rPr>
      </w:pPr>
    </w:p>
    <w:p w14:paraId="5656315A" w14:textId="77777777" w:rsidR="00A9233C" w:rsidRDefault="00A9233C" w:rsidP="00A9233C">
      <w:pPr>
        <w:rPr>
          <w:lang w:val="pt-BR"/>
        </w:rPr>
      </w:pPr>
    </w:p>
    <w:p w14:paraId="43B02A47" w14:textId="77777777" w:rsidR="00A9233C" w:rsidRDefault="00A9233C" w:rsidP="00A9233C">
      <w:pPr>
        <w:rPr>
          <w:lang w:val="pt-BR"/>
        </w:rPr>
      </w:pPr>
    </w:p>
    <w:p w14:paraId="5852C4CD" w14:textId="77777777" w:rsidR="00A9233C" w:rsidRDefault="00A9233C" w:rsidP="00A9233C">
      <w:pPr>
        <w:rPr>
          <w:lang w:val="pt-BR"/>
        </w:rPr>
      </w:pPr>
    </w:p>
    <w:p w14:paraId="7A54D299" w14:textId="77777777" w:rsidR="00A9233C" w:rsidRDefault="00A9233C" w:rsidP="00A9233C">
      <w:pPr>
        <w:rPr>
          <w:lang w:val="pt-BR"/>
        </w:rPr>
      </w:pPr>
    </w:p>
    <w:p w14:paraId="23202787" w14:textId="77777777" w:rsidR="00A9233C" w:rsidRDefault="00A9233C" w:rsidP="00A9233C">
      <w:pPr>
        <w:rPr>
          <w:lang w:val="pt-BR"/>
        </w:rPr>
      </w:pPr>
    </w:p>
    <w:p w14:paraId="239927E8" w14:textId="77777777" w:rsidR="00A9233C" w:rsidRPr="00A9233C" w:rsidRDefault="00A9233C" w:rsidP="00A9233C">
      <w:pPr>
        <w:rPr>
          <w:lang w:val="pt-BR"/>
        </w:rPr>
      </w:pPr>
      <w:r>
        <w:rPr>
          <w:lang w:val="pt-BR"/>
        </w:rPr>
        <w:t>3. kvartal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2. kvartal</w:t>
      </w:r>
    </w:p>
    <w:sectPr w:rsidR="00A9233C" w:rsidRPr="00A9233C" w:rsidSect="003048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5BF8" w14:textId="77777777" w:rsidR="002357F5" w:rsidRDefault="002357F5">
      <w:r>
        <w:separator/>
      </w:r>
    </w:p>
    <w:p w14:paraId="416E0452" w14:textId="77777777" w:rsidR="002357F5" w:rsidRDefault="002357F5"/>
  </w:endnote>
  <w:endnote w:type="continuationSeparator" w:id="0">
    <w:p w14:paraId="44EA34D9" w14:textId="77777777" w:rsidR="002357F5" w:rsidRDefault="002357F5">
      <w:r>
        <w:continuationSeparator/>
      </w:r>
    </w:p>
    <w:p w14:paraId="67FA3ABA" w14:textId="77777777" w:rsidR="002357F5" w:rsidRDefault="00235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ḷ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A92B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AAC058" w14:textId="77777777" w:rsidR="00FC39BF" w:rsidRDefault="00FC39BF" w:rsidP="00FC39BF">
    <w:pPr>
      <w:pStyle w:val="Sidefod"/>
      <w:ind w:right="360"/>
    </w:pPr>
  </w:p>
  <w:p w14:paraId="4BA1D532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B2C8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34EC8377" w14:textId="77777777" w:rsidR="00FC39BF" w:rsidRDefault="00FC39BF" w:rsidP="00FC39BF">
    <w:pPr>
      <w:pStyle w:val="Sidefod"/>
      <w:ind w:right="360"/>
    </w:pPr>
  </w:p>
  <w:p w14:paraId="707C39C7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AA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016AD8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3AB0" w14:textId="77777777" w:rsidR="002357F5" w:rsidRDefault="002357F5">
      <w:r>
        <w:separator/>
      </w:r>
    </w:p>
    <w:p w14:paraId="619A1FF1" w14:textId="77777777" w:rsidR="002357F5" w:rsidRDefault="002357F5"/>
  </w:footnote>
  <w:footnote w:type="continuationSeparator" w:id="0">
    <w:p w14:paraId="4F7CFD15" w14:textId="77777777" w:rsidR="002357F5" w:rsidRDefault="002357F5">
      <w:r>
        <w:continuationSeparator/>
      </w:r>
    </w:p>
    <w:p w14:paraId="0905E7DF" w14:textId="77777777" w:rsidR="002357F5" w:rsidRDefault="00235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E117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27F13508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0516" w14:textId="77777777" w:rsidR="00FD4A62" w:rsidRDefault="00FD4A62" w:rsidP="00FD4A62">
    <w:pPr>
      <w:pStyle w:val="Sidehoved"/>
      <w:jc w:val="center"/>
    </w:pPr>
    <w:r>
      <w:rPr>
        <w:noProof/>
      </w:rPr>
      <w:drawing>
        <wp:inline distT="0" distB="0" distL="0" distR="0" wp14:anchorId="5383394E" wp14:editId="6C3A4F35">
          <wp:extent cx="1428081" cy="1021405"/>
          <wp:effectExtent l="0" t="0" r="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4" b="-11245"/>
                  <a:stretch/>
                </pic:blipFill>
                <pic:spPr bwMode="auto">
                  <a:xfrm>
                    <a:off x="0" y="0"/>
                    <a:ext cx="1430179" cy="102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8E5"/>
    <w:multiLevelType w:val="hybridMultilevel"/>
    <w:tmpl w:val="3EEEBA6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83D"/>
    <w:multiLevelType w:val="hybridMultilevel"/>
    <w:tmpl w:val="3A9CC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A3D"/>
    <w:multiLevelType w:val="hybridMultilevel"/>
    <w:tmpl w:val="F90A8A72"/>
    <w:lvl w:ilvl="0" w:tplc="EE54D0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7922"/>
    <w:multiLevelType w:val="hybridMultilevel"/>
    <w:tmpl w:val="CAFA763A"/>
    <w:lvl w:ilvl="0" w:tplc="148EE4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36A9"/>
    <w:multiLevelType w:val="hybridMultilevel"/>
    <w:tmpl w:val="3640B7D8"/>
    <w:lvl w:ilvl="0" w:tplc="D05E61B8">
      <w:start w:val="4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716592105">
    <w:abstractNumId w:val="1"/>
  </w:num>
  <w:num w:numId="2" w16cid:durableId="400100628">
    <w:abstractNumId w:val="0"/>
  </w:num>
  <w:num w:numId="3" w16cid:durableId="2072070297">
    <w:abstractNumId w:val="4"/>
  </w:num>
  <w:num w:numId="4" w16cid:durableId="1480658676">
    <w:abstractNumId w:val="3"/>
  </w:num>
  <w:num w:numId="5" w16cid:durableId="149772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3C"/>
    <w:rsid w:val="00016AD8"/>
    <w:rsid w:val="00023C6E"/>
    <w:rsid w:val="00060002"/>
    <w:rsid w:val="000F523C"/>
    <w:rsid w:val="001214F8"/>
    <w:rsid w:val="00121B99"/>
    <w:rsid w:val="00163013"/>
    <w:rsid w:val="001E2502"/>
    <w:rsid w:val="0022413C"/>
    <w:rsid w:val="002307F7"/>
    <w:rsid w:val="002357F5"/>
    <w:rsid w:val="00236D2E"/>
    <w:rsid w:val="00237028"/>
    <w:rsid w:val="002A4A07"/>
    <w:rsid w:val="002B70C7"/>
    <w:rsid w:val="002D2433"/>
    <w:rsid w:val="0030482E"/>
    <w:rsid w:val="00306E49"/>
    <w:rsid w:val="00391669"/>
    <w:rsid w:val="003D44B3"/>
    <w:rsid w:val="003E67FE"/>
    <w:rsid w:val="00402A44"/>
    <w:rsid w:val="0040348C"/>
    <w:rsid w:val="0042369B"/>
    <w:rsid w:val="004F7DEF"/>
    <w:rsid w:val="00543C33"/>
    <w:rsid w:val="0055567B"/>
    <w:rsid w:val="0056006A"/>
    <w:rsid w:val="005714D5"/>
    <w:rsid w:val="005D6F38"/>
    <w:rsid w:val="005D768A"/>
    <w:rsid w:val="005F68B7"/>
    <w:rsid w:val="00603BBD"/>
    <w:rsid w:val="00684F0B"/>
    <w:rsid w:val="006E040F"/>
    <w:rsid w:val="00711F7A"/>
    <w:rsid w:val="00763F74"/>
    <w:rsid w:val="007A16F2"/>
    <w:rsid w:val="00807A5A"/>
    <w:rsid w:val="00834602"/>
    <w:rsid w:val="008525CF"/>
    <w:rsid w:val="00861F88"/>
    <w:rsid w:val="008B2753"/>
    <w:rsid w:val="008B7879"/>
    <w:rsid w:val="00906C31"/>
    <w:rsid w:val="00907626"/>
    <w:rsid w:val="00955F3C"/>
    <w:rsid w:val="00992646"/>
    <w:rsid w:val="009B4AC7"/>
    <w:rsid w:val="009D1939"/>
    <w:rsid w:val="00A2276C"/>
    <w:rsid w:val="00A51035"/>
    <w:rsid w:val="00A7426A"/>
    <w:rsid w:val="00A912BB"/>
    <w:rsid w:val="00A9233C"/>
    <w:rsid w:val="00A964D9"/>
    <w:rsid w:val="00AA319B"/>
    <w:rsid w:val="00AC66DC"/>
    <w:rsid w:val="00B154A2"/>
    <w:rsid w:val="00B42085"/>
    <w:rsid w:val="00B95D1D"/>
    <w:rsid w:val="00BC2F35"/>
    <w:rsid w:val="00BC51F9"/>
    <w:rsid w:val="00C177CD"/>
    <w:rsid w:val="00C65ACD"/>
    <w:rsid w:val="00C70AD4"/>
    <w:rsid w:val="00C9056C"/>
    <w:rsid w:val="00CA171B"/>
    <w:rsid w:val="00CD033E"/>
    <w:rsid w:val="00CF1312"/>
    <w:rsid w:val="00D01BFA"/>
    <w:rsid w:val="00D1361C"/>
    <w:rsid w:val="00D21A64"/>
    <w:rsid w:val="00D353ED"/>
    <w:rsid w:val="00D74770"/>
    <w:rsid w:val="00DA03EB"/>
    <w:rsid w:val="00DA36A2"/>
    <w:rsid w:val="00E24AA6"/>
    <w:rsid w:val="00E35EC0"/>
    <w:rsid w:val="00E5128C"/>
    <w:rsid w:val="00E719C0"/>
    <w:rsid w:val="00ED23C5"/>
    <w:rsid w:val="00EF01CF"/>
    <w:rsid w:val="00EF2347"/>
    <w:rsid w:val="00F12451"/>
    <w:rsid w:val="00F33272"/>
    <w:rsid w:val="00F35960"/>
    <w:rsid w:val="00F43CE4"/>
    <w:rsid w:val="00F473D9"/>
    <w:rsid w:val="00F71F15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22D57B6E"/>
  <w15:docId w15:val="{3FAD01F2-2561-4B31-A46E-D1E47B82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paragraph" w:styleId="Listeafsnit">
    <w:name w:val="List Paragraph"/>
    <w:basedOn w:val="Normal"/>
    <w:uiPriority w:val="34"/>
    <w:qFormat/>
    <w:rsid w:val="00A9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AAU%20(EN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39AE32DD83449B7A824ABD4326D01" ma:contentTypeVersion="13" ma:contentTypeDescription="Opret et nyt dokument." ma:contentTypeScope="" ma:versionID="fc6afa3a481446c2b14ed39bd8859dca">
  <xsd:schema xmlns:xsd="http://www.w3.org/2001/XMLSchema" xmlns:xs="http://www.w3.org/2001/XMLSchema" xmlns:p="http://schemas.microsoft.com/office/2006/metadata/properties" xmlns:ns3="bf195480-e394-4a98-af9e-03c33d336249" xmlns:ns4="abafe651-b2c0-4fd2-94e6-90e3bb3132be" targetNamespace="http://schemas.microsoft.com/office/2006/metadata/properties" ma:root="true" ma:fieldsID="344f13351566ec19eef3ac3ea081e117" ns3:_="" ns4:_="">
    <xsd:import namespace="bf195480-e394-4a98-af9e-03c33d336249"/>
    <xsd:import namespace="abafe651-b2c0-4fd2-94e6-90e3bb31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5480-e394-4a98-af9e-03c33d33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e651-b2c0-4fd2-94e6-90e3bb31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D0FAC-2A0E-4514-B941-4B225AECF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605B0-3319-4C70-BD60-667296AB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5480-e394-4a98-af9e-03c33d336249"/>
    <ds:schemaRef ds:uri="abafe651-b2c0-4fd2-94e6-90e3bb31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AAU (EN)</Template>
  <TotalTime>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Rosenquist Kruse</dc:creator>
  <cp:lastModifiedBy>Sabine Birgitta Kristine Lyckegaard</cp:lastModifiedBy>
  <cp:revision>2</cp:revision>
  <cp:lastPrinted>2014-02-28T13:51:00Z</cp:lastPrinted>
  <dcterms:created xsi:type="dcterms:W3CDTF">2023-01-18T12:04:00Z</dcterms:created>
  <dcterms:modified xsi:type="dcterms:W3CDTF">2023-01-18T12:04:00Z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0x010100DE539AE32DD83449B7A824ABD4326D01</vt:lpwstr>
  </property>
</Properties>
</file>