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4EC9A" w14:textId="77777777" w:rsidR="009D6BE1" w:rsidRPr="009D6BE1" w:rsidRDefault="009D6BE1" w:rsidP="009D6BE1">
      <w:pPr>
        <w:pStyle w:val="Overskrift1"/>
        <w:spacing w:line="360" w:lineRule="auto"/>
        <w:rPr>
          <w:rFonts w:asciiTheme="majorHAnsi" w:hAnsiTheme="majorHAnsi" w:cstheme="majorHAnsi"/>
          <w:color w:val="auto"/>
          <w:sz w:val="24"/>
          <w:lang w:val="en-US"/>
        </w:rPr>
      </w:pPr>
      <w:r w:rsidRPr="009D6BE1">
        <w:rPr>
          <w:rFonts w:asciiTheme="majorHAnsi" w:hAnsiTheme="majorHAnsi" w:cstheme="majorHAnsi"/>
          <w:color w:val="auto"/>
          <w:sz w:val="24"/>
          <w:lang w:val="en-US"/>
        </w:rPr>
        <w:t>Mutual Non-disclosure Agreement</w:t>
      </w:r>
    </w:p>
    <w:p w14:paraId="0A01FB17" w14:textId="48F9F946" w:rsidR="0043799E" w:rsidRPr="009D6BE1" w:rsidRDefault="009D6BE1" w:rsidP="009D6BE1">
      <w:pPr>
        <w:pStyle w:val="Overskrift1"/>
        <w:spacing w:line="360" w:lineRule="auto"/>
        <w:rPr>
          <w:rFonts w:asciiTheme="majorHAnsi" w:hAnsiTheme="majorHAnsi" w:cstheme="majorHAnsi"/>
          <w:color w:val="auto"/>
          <w:sz w:val="24"/>
          <w:lang w:val="en-US"/>
        </w:rPr>
      </w:pPr>
      <w:r w:rsidRPr="009D6BE1">
        <w:rPr>
          <w:rFonts w:asciiTheme="majorHAnsi" w:hAnsiTheme="majorHAnsi" w:cstheme="majorHAnsi"/>
          <w:color w:val="auto"/>
          <w:sz w:val="24"/>
          <w:lang w:val="en-US"/>
        </w:rPr>
        <w:t>(’the Non-disclosure Agreement’)</w:t>
      </w:r>
    </w:p>
    <w:p w14:paraId="090A51EA" w14:textId="77777777" w:rsidR="00351373" w:rsidRPr="009D6BE1" w:rsidRDefault="00351373" w:rsidP="0060658A">
      <w:pPr>
        <w:spacing w:line="360" w:lineRule="auto"/>
        <w:rPr>
          <w:rFonts w:asciiTheme="majorHAnsi" w:hAnsiTheme="majorHAnsi" w:cstheme="majorHAnsi"/>
          <w:color w:val="auto"/>
          <w:lang w:val="en-US"/>
        </w:rPr>
      </w:pPr>
    </w:p>
    <w:p w14:paraId="3EB62D81" w14:textId="77777777" w:rsidR="009D6BE1" w:rsidRPr="009D6BE1" w:rsidRDefault="009D6BE1" w:rsidP="009D6BE1">
      <w:pPr>
        <w:rPr>
          <w:rFonts w:asciiTheme="minorHAnsi" w:hAnsiTheme="minorHAnsi" w:cstheme="minorHAnsi"/>
          <w:color w:val="auto"/>
          <w:szCs w:val="18"/>
          <w:lang w:val="en-US"/>
        </w:rPr>
      </w:pPr>
      <w:r w:rsidRPr="009D6BE1">
        <w:rPr>
          <w:rFonts w:asciiTheme="minorHAnsi" w:hAnsiTheme="minorHAnsi" w:cstheme="minorHAnsi"/>
          <w:color w:val="auto"/>
          <w:szCs w:val="18"/>
          <w:lang w:val="en-US"/>
        </w:rPr>
        <w:t>Between</w:t>
      </w:r>
    </w:p>
    <w:p w14:paraId="6DFC7C50" w14:textId="77777777" w:rsidR="009D6BE1" w:rsidRPr="009D6BE1" w:rsidRDefault="009D6BE1" w:rsidP="009D6BE1">
      <w:pPr>
        <w:rPr>
          <w:rFonts w:asciiTheme="minorHAnsi" w:hAnsiTheme="minorHAnsi" w:cstheme="minorHAnsi"/>
          <w:color w:val="auto"/>
          <w:szCs w:val="18"/>
          <w:lang w:val="en-US"/>
        </w:rPr>
      </w:pPr>
    </w:p>
    <w:p w14:paraId="0A39E9B9" w14:textId="77777777" w:rsidR="009D6BE1" w:rsidRPr="009D6BE1" w:rsidRDefault="009D6BE1" w:rsidP="009D6BE1">
      <w:pPr>
        <w:rPr>
          <w:rFonts w:asciiTheme="minorHAnsi" w:hAnsiTheme="minorHAnsi" w:cstheme="minorHAnsi"/>
          <w:color w:val="auto"/>
          <w:szCs w:val="18"/>
          <w:lang w:val="en-US"/>
        </w:rPr>
      </w:pPr>
      <w:r w:rsidRPr="009D6BE1">
        <w:rPr>
          <w:rFonts w:asciiTheme="minorHAnsi" w:hAnsiTheme="minorHAnsi" w:cstheme="minorHAnsi"/>
          <w:color w:val="auto"/>
          <w:szCs w:val="18"/>
          <w:lang w:val="en-US"/>
        </w:rPr>
        <w:t>Aalborg University (hereinafter referred to as ’AAU’)</w:t>
      </w:r>
    </w:p>
    <w:p w14:paraId="6AC81DF8" w14:textId="77777777" w:rsidR="009D6BE1" w:rsidRPr="009D6BE1" w:rsidRDefault="009D6BE1" w:rsidP="009D6BE1">
      <w:pPr>
        <w:rPr>
          <w:rFonts w:asciiTheme="minorHAnsi" w:hAnsiTheme="minorHAnsi" w:cstheme="minorHAnsi"/>
          <w:color w:val="auto"/>
          <w:szCs w:val="18"/>
          <w:lang w:val="en-US"/>
        </w:rPr>
      </w:pPr>
      <w:r w:rsidRPr="009D6BE1">
        <w:rPr>
          <w:rFonts w:asciiTheme="minorHAnsi" w:hAnsiTheme="minorHAnsi" w:cstheme="minorHAnsi"/>
          <w:color w:val="auto"/>
          <w:szCs w:val="18"/>
          <w:lang w:val="en-US"/>
        </w:rPr>
        <w:t xml:space="preserve">CVR. no. 29102384 </w:t>
      </w:r>
    </w:p>
    <w:p w14:paraId="1A32A30A" w14:textId="41B3DD79" w:rsidR="009D6BE1" w:rsidRPr="009D6BE1" w:rsidRDefault="009D6BE1" w:rsidP="009D6BE1">
      <w:pPr>
        <w:rPr>
          <w:rFonts w:asciiTheme="minorHAnsi" w:hAnsiTheme="minorHAnsi" w:cstheme="minorHAnsi"/>
          <w:color w:val="auto"/>
          <w:szCs w:val="18"/>
          <w:lang w:val="en-US"/>
        </w:rPr>
      </w:pPr>
      <w:r w:rsidRPr="009D6BE1">
        <w:rPr>
          <w:rFonts w:asciiTheme="minorHAnsi" w:hAnsiTheme="minorHAnsi" w:cstheme="minorHAnsi"/>
          <w:color w:val="auto"/>
          <w:szCs w:val="18"/>
          <w:lang w:val="en-US"/>
        </w:rPr>
        <w:t>Department of</w:t>
      </w:r>
      <w:r>
        <w:rPr>
          <w:rFonts w:asciiTheme="minorHAnsi" w:hAnsiTheme="minorHAnsi" w:cstheme="minorHAnsi"/>
          <w:color w:val="auto"/>
          <w:szCs w:val="18"/>
          <w:lang w:val="en-US"/>
        </w:rPr>
        <w:t xml:space="preserve"> </w:t>
      </w:r>
      <w:r w:rsidRPr="009D6BE1">
        <w:rPr>
          <w:rFonts w:asciiTheme="minorHAnsi" w:hAnsiTheme="minorHAnsi" w:cstheme="minorHAnsi"/>
          <w:color w:val="auto"/>
          <w:szCs w:val="18"/>
          <w:highlight w:val="cyan"/>
          <w:lang w:val="en-US"/>
        </w:rPr>
        <w:t>…</w:t>
      </w:r>
      <w:r w:rsidRPr="009D6BE1">
        <w:rPr>
          <w:rFonts w:asciiTheme="minorHAnsi" w:hAnsiTheme="minorHAnsi" w:cstheme="minorHAnsi"/>
          <w:color w:val="auto"/>
          <w:szCs w:val="18"/>
          <w:lang w:val="en-US"/>
        </w:rPr>
        <w:t xml:space="preserve"> </w:t>
      </w:r>
    </w:p>
    <w:p w14:paraId="23A5787F" w14:textId="77777777" w:rsidR="009D6BE1" w:rsidRPr="009D6BE1" w:rsidRDefault="009D6BE1" w:rsidP="009D6BE1">
      <w:pPr>
        <w:rPr>
          <w:rFonts w:asciiTheme="minorHAnsi" w:hAnsiTheme="minorHAnsi" w:cstheme="minorHAnsi"/>
          <w:color w:val="auto"/>
          <w:szCs w:val="18"/>
          <w:lang w:val="en-US"/>
        </w:rPr>
      </w:pPr>
      <w:r w:rsidRPr="009D6BE1">
        <w:rPr>
          <w:rFonts w:asciiTheme="minorHAnsi" w:hAnsiTheme="minorHAnsi" w:cstheme="minorHAnsi"/>
          <w:color w:val="auto"/>
          <w:szCs w:val="18"/>
          <w:lang w:val="en-US"/>
        </w:rPr>
        <w:t>Post Office Box 159</w:t>
      </w:r>
    </w:p>
    <w:p w14:paraId="1E0C6D04" w14:textId="77777777" w:rsidR="009D6BE1" w:rsidRPr="009D6BE1" w:rsidRDefault="009D6BE1" w:rsidP="009D6BE1">
      <w:pPr>
        <w:rPr>
          <w:rFonts w:asciiTheme="minorHAnsi" w:hAnsiTheme="minorHAnsi" w:cstheme="minorHAnsi"/>
          <w:color w:val="auto"/>
          <w:szCs w:val="18"/>
          <w:lang w:val="en-US"/>
        </w:rPr>
      </w:pPr>
      <w:r w:rsidRPr="009D6BE1">
        <w:rPr>
          <w:rFonts w:asciiTheme="minorHAnsi" w:hAnsiTheme="minorHAnsi" w:cstheme="minorHAnsi"/>
          <w:color w:val="auto"/>
          <w:szCs w:val="18"/>
          <w:lang w:val="en-US"/>
        </w:rPr>
        <w:t>9100 Aalborg</w:t>
      </w:r>
    </w:p>
    <w:p w14:paraId="5DBEF3DD" w14:textId="77777777" w:rsidR="009D6BE1" w:rsidRPr="009D6BE1" w:rsidRDefault="009D6BE1" w:rsidP="009D6BE1">
      <w:pPr>
        <w:rPr>
          <w:rFonts w:asciiTheme="minorHAnsi" w:hAnsiTheme="minorHAnsi" w:cstheme="minorHAnsi"/>
          <w:color w:val="auto"/>
          <w:szCs w:val="18"/>
          <w:lang w:val="en-US"/>
        </w:rPr>
      </w:pPr>
      <w:r w:rsidRPr="009D6BE1">
        <w:rPr>
          <w:rFonts w:asciiTheme="minorHAnsi" w:hAnsiTheme="minorHAnsi" w:cstheme="minorHAnsi"/>
          <w:color w:val="auto"/>
          <w:szCs w:val="18"/>
          <w:lang w:val="en-US"/>
        </w:rPr>
        <w:t>Denmark</w:t>
      </w:r>
    </w:p>
    <w:p w14:paraId="019E5515" w14:textId="77777777" w:rsidR="009D6BE1" w:rsidRPr="009D6BE1" w:rsidRDefault="009D6BE1" w:rsidP="009D6BE1">
      <w:pPr>
        <w:rPr>
          <w:rFonts w:asciiTheme="minorHAnsi" w:hAnsiTheme="minorHAnsi" w:cstheme="minorHAnsi"/>
          <w:color w:val="auto"/>
          <w:szCs w:val="18"/>
          <w:lang w:val="en-US"/>
        </w:rPr>
      </w:pPr>
    </w:p>
    <w:p w14:paraId="3232BA68" w14:textId="77777777" w:rsidR="009D6BE1" w:rsidRPr="009D6BE1" w:rsidRDefault="009D6BE1" w:rsidP="009D6BE1">
      <w:pPr>
        <w:rPr>
          <w:rFonts w:asciiTheme="minorHAnsi" w:hAnsiTheme="minorHAnsi" w:cstheme="minorHAnsi"/>
          <w:color w:val="auto"/>
          <w:szCs w:val="18"/>
          <w:lang w:val="en-US"/>
        </w:rPr>
      </w:pPr>
      <w:r w:rsidRPr="009D6BE1">
        <w:rPr>
          <w:rFonts w:asciiTheme="minorHAnsi" w:hAnsiTheme="minorHAnsi" w:cstheme="minorHAnsi"/>
          <w:color w:val="auto"/>
          <w:szCs w:val="18"/>
          <w:lang w:val="en-US"/>
        </w:rPr>
        <w:t>and</w:t>
      </w:r>
    </w:p>
    <w:p w14:paraId="5F25EEF6" w14:textId="77777777" w:rsidR="009D6BE1" w:rsidRPr="009D6BE1" w:rsidRDefault="009D6BE1" w:rsidP="009D6BE1">
      <w:pPr>
        <w:rPr>
          <w:rFonts w:asciiTheme="minorHAnsi" w:hAnsiTheme="minorHAnsi" w:cstheme="minorHAnsi"/>
          <w:color w:val="auto"/>
          <w:szCs w:val="18"/>
          <w:lang w:val="en-US"/>
        </w:rPr>
      </w:pPr>
    </w:p>
    <w:p w14:paraId="4D4D4E23" w14:textId="50470C58" w:rsidR="009D6BE1" w:rsidRPr="009D6BE1" w:rsidRDefault="009D6BE1" w:rsidP="009D6BE1">
      <w:pPr>
        <w:rPr>
          <w:rFonts w:asciiTheme="minorHAnsi" w:hAnsiTheme="minorHAnsi" w:cstheme="minorHAnsi"/>
          <w:color w:val="auto"/>
          <w:szCs w:val="18"/>
          <w:lang w:val="en-US"/>
        </w:rPr>
      </w:pPr>
      <w:r w:rsidRPr="009D6BE1">
        <w:rPr>
          <w:rFonts w:asciiTheme="minorHAnsi" w:hAnsiTheme="minorHAnsi" w:cstheme="minorHAnsi"/>
          <w:color w:val="auto"/>
          <w:szCs w:val="18"/>
          <w:highlight w:val="cyan"/>
          <w:lang w:val="en-US"/>
        </w:rPr>
        <w:t xml:space="preserve">Name and type of Company (A/S, </w:t>
      </w:r>
      <w:proofErr w:type="spellStart"/>
      <w:r w:rsidRPr="009D6BE1">
        <w:rPr>
          <w:rFonts w:asciiTheme="minorHAnsi" w:hAnsiTheme="minorHAnsi" w:cstheme="minorHAnsi"/>
          <w:color w:val="auto"/>
          <w:szCs w:val="18"/>
          <w:highlight w:val="cyan"/>
          <w:lang w:val="en-US"/>
        </w:rPr>
        <w:t>ApS</w:t>
      </w:r>
      <w:proofErr w:type="spellEnd"/>
      <w:r w:rsidRPr="009D6BE1">
        <w:rPr>
          <w:rFonts w:asciiTheme="minorHAnsi" w:hAnsiTheme="minorHAnsi" w:cstheme="minorHAnsi"/>
          <w:color w:val="auto"/>
          <w:szCs w:val="18"/>
          <w:highlight w:val="cyan"/>
          <w:lang w:val="en-US"/>
        </w:rPr>
        <w:t xml:space="preserve"> etc.)</w:t>
      </w:r>
      <w:r w:rsidRPr="009D6BE1">
        <w:rPr>
          <w:rFonts w:asciiTheme="minorHAnsi" w:hAnsiTheme="minorHAnsi" w:cstheme="minorHAnsi"/>
          <w:color w:val="auto"/>
          <w:szCs w:val="18"/>
          <w:lang w:val="en-US"/>
        </w:rPr>
        <w:t xml:space="preserve">  (Hereinafter referred to as ’the Company’)</w:t>
      </w:r>
    </w:p>
    <w:p w14:paraId="29BB7320" w14:textId="77777777" w:rsidR="009D6BE1" w:rsidRPr="009D6BE1" w:rsidRDefault="009D6BE1" w:rsidP="009D6BE1">
      <w:pPr>
        <w:rPr>
          <w:rFonts w:asciiTheme="minorHAnsi" w:hAnsiTheme="minorHAnsi" w:cstheme="minorHAnsi"/>
          <w:color w:val="auto"/>
          <w:szCs w:val="18"/>
          <w:lang w:val="en-US"/>
        </w:rPr>
      </w:pPr>
      <w:r w:rsidRPr="009D6BE1">
        <w:rPr>
          <w:rFonts w:asciiTheme="minorHAnsi" w:hAnsiTheme="minorHAnsi" w:cstheme="minorHAnsi"/>
          <w:color w:val="auto"/>
          <w:szCs w:val="18"/>
          <w:lang w:val="en-US"/>
        </w:rPr>
        <w:t xml:space="preserve">CVR. no. </w:t>
      </w:r>
      <w:r w:rsidRPr="009D6BE1">
        <w:rPr>
          <w:rFonts w:asciiTheme="minorHAnsi" w:hAnsiTheme="minorHAnsi" w:cstheme="minorHAnsi"/>
          <w:color w:val="auto"/>
          <w:szCs w:val="18"/>
          <w:highlight w:val="cyan"/>
          <w:lang w:val="en-US"/>
        </w:rPr>
        <w:t>XXXXXXXX</w:t>
      </w:r>
    </w:p>
    <w:p w14:paraId="173C675F" w14:textId="77777777" w:rsidR="009D6BE1" w:rsidRPr="009D6BE1" w:rsidRDefault="009D6BE1" w:rsidP="009D6BE1">
      <w:pPr>
        <w:rPr>
          <w:rFonts w:asciiTheme="minorHAnsi" w:hAnsiTheme="minorHAnsi" w:cstheme="minorHAnsi"/>
          <w:color w:val="auto"/>
          <w:szCs w:val="18"/>
          <w:highlight w:val="cyan"/>
          <w:lang w:val="en-US"/>
        </w:rPr>
      </w:pPr>
      <w:r w:rsidRPr="009D6BE1">
        <w:rPr>
          <w:rFonts w:asciiTheme="minorHAnsi" w:hAnsiTheme="minorHAnsi" w:cstheme="minorHAnsi"/>
          <w:color w:val="auto"/>
          <w:szCs w:val="18"/>
          <w:highlight w:val="cyan"/>
          <w:lang w:val="en-US"/>
        </w:rPr>
        <w:t>Address</w:t>
      </w:r>
    </w:p>
    <w:p w14:paraId="03566BB3" w14:textId="77777777" w:rsidR="009D6BE1" w:rsidRPr="009D6BE1" w:rsidRDefault="009D6BE1" w:rsidP="009D6BE1">
      <w:pPr>
        <w:rPr>
          <w:rFonts w:asciiTheme="minorHAnsi" w:hAnsiTheme="minorHAnsi" w:cstheme="minorHAnsi"/>
          <w:color w:val="auto"/>
          <w:szCs w:val="18"/>
          <w:highlight w:val="cyan"/>
          <w:lang w:val="en-US"/>
        </w:rPr>
      </w:pPr>
      <w:r w:rsidRPr="009D6BE1">
        <w:rPr>
          <w:rFonts w:asciiTheme="minorHAnsi" w:hAnsiTheme="minorHAnsi" w:cstheme="minorHAnsi"/>
          <w:color w:val="auto"/>
          <w:szCs w:val="18"/>
          <w:highlight w:val="cyan"/>
          <w:lang w:val="en-US"/>
        </w:rPr>
        <w:t>Postal code/city</w:t>
      </w:r>
    </w:p>
    <w:p w14:paraId="4A4BAF15" w14:textId="256E70BF" w:rsidR="00B93042" w:rsidRPr="009D6BE1" w:rsidRDefault="009D6BE1" w:rsidP="009D6BE1">
      <w:pPr>
        <w:rPr>
          <w:rFonts w:asciiTheme="minorHAnsi" w:hAnsiTheme="minorHAnsi" w:cstheme="minorHAnsi"/>
          <w:color w:val="auto"/>
          <w:szCs w:val="18"/>
          <w:lang w:val="en-US"/>
        </w:rPr>
      </w:pPr>
      <w:r w:rsidRPr="009D6BE1">
        <w:rPr>
          <w:rFonts w:asciiTheme="minorHAnsi" w:hAnsiTheme="minorHAnsi" w:cstheme="minorHAnsi"/>
          <w:color w:val="auto"/>
          <w:szCs w:val="18"/>
          <w:highlight w:val="cyan"/>
          <w:lang w:val="en-US"/>
        </w:rPr>
        <w:t>Country</w:t>
      </w:r>
    </w:p>
    <w:p w14:paraId="2D8336C9" w14:textId="1E23B33E" w:rsidR="009A1C5B" w:rsidRPr="009D6BE1" w:rsidRDefault="009A1C5B" w:rsidP="009D6BE1">
      <w:pPr>
        <w:rPr>
          <w:rFonts w:asciiTheme="minorHAnsi" w:hAnsiTheme="minorHAnsi" w:cstheme="minorHAnsi"/>
          <w:color w:val="auto"/>
          <w:szCs w:val="18"/>
          <w:lang w:val="en-US"/>
        </w:rPr>
      </w:pPr>
    </w:p>
    <w:p w14:paraId="4EC085A8" w14:textId="77777777" w:rsidR="009D6BE1" w:rsidRPr="009D6BE1" w:rsidRDefault="009D6BE1" w:rsidP="009D6BE1">
      <w:pPr>
        <w:rPr>
          <w:rFonts w:asciiTheme="minorHAnsi" w:hAnsiTheme="minorHAnsi" w:cstheme="minorHAnsi"/>
          <w:b/>
          <w:bCs/>
          <w:color w:val="auto"/>
          <w:szCs w:val="18"/>
          <w:lang w:val="en-US"/>
        </w:rPr>
      </w:pPr>
      <w:r w:rsidRPr="009D6BE1">
        <w:rPr>
          <w:rFonts w:asciiTheme="minorHAnsi" w:hAnsiTheme="minorHAnsi" w:cstheme="minorHAnsi"/>
          <w:b/>
          <w:bCs/>
          <w:color w:val="auto"/>
          <w:szCs w:val="18"/>
          <w:lang w:val="en-US"/>
        </w:rPr>
        <w:t xml:space="preserve">1. Definitions </w:t>
      </w:r>
    </w:p>
    <w:p w14:paraId="4AD45B2B" w14:textId="77777777" w:rsidR="009D6BE1" w:rsidRPr="009D6BE1" w:rsidRDefault="009D6BE1" w:rsidP="009D6BE1">
      <w:pPr>
        <w:rPr>
          <w:rFonts w:asciiTheme="minorHAnsi" w:hAnsiTheme="minorHAnsi" w:cstheme="minorHAnsi"/>
          <w:color w:val="auto"/>
          <w:szCs w:val="18"/>
          <w:lang w:val="en-US"/>
        </w:rPr>
      </w:pPr>
      <w:proofErr w:type="gramStart"/>
      <w:r w:rsidRPr="009D6BE1">
        <w:rPr>
          <w:rFonts w:asciiTheme="minorHAnsi" w:hAnsiTheme="minorHAnsi" w:cstheme="minorHAnsi"/>
          <w:color w:val="auto"/>
          <w:szCs w:val="18"/>
          <w:lang w:val="en-US"/>
        </w:rPr>
        <w:t>”Disclosing</w:t>
      </w:r>
      <w:proofErr w:type="gramEnd"/>
      <w:r w:rsidRPr="009D6BE1">
        <w:rPr>
          <w:rFonts w:asciiTheme="minorHAnsi" w:hAnsiTheme="minorHAnsi" w:cstheme="minorHAnsi"/>
          <w:color w:val="auto"/>
          <w:szCs w:val="18"/>
          <w:lang w:val="en-US"/>
        </w:rPr>
        <w:t xml:space="preserve"> Party‟ shall mean the Party, who discloses Confidential Information in accordance with the Non-disclosure Agreement.</w:t>
      </w:r>
    </w:p>
    <w:p w14:paraId="4FBA51FE" w14:textId="77777777" w:rsidR="009D6BE1" w:rsidRPr="009D6BE1" w:rsidRDefault="009D6BE1" w:rsidP="009D6BE1">
      <w:pPr>
        <w:rPr>
          <w:rFonts w:asciiTheme="minorHAnsi" w:hAnsiTheme="minorHAnsi" w:cstheme="minorHAnsi"/>
          <w:color w:val="auto"/>
          <w:szCs w:val="18"/>
          <w:lang w:val="en-US"/>
        </w:rPr>
      </w:pPr>
    </w:p>
    <w:p w14:paraId="39E86127" w14:textId="77777777" w:rsidR="009D6BE1" w:rsidRPr="009D6BE1" w:rsidRDefault="009D6BE1" w:rsidP="009D6BE1">
      <w:pPr>
        <w:rPr>
          <w:rFonts w:asciiTheme="minorHAnsi" w:hAnsiTheme="minorHAnsi" w:cstheme="minorHAnsi"/>
          <w:color w:val="auto"/>
          <w:szCs w:val="18"/>
          <w:lang w:val="en-US"/>
        </w:rPr>
      </w:pPr>
      <w:r w:rsidRPr="009D6BE1">
        <w:rPr>
          <w:rFonts w:asciiTheme="minorHAnsi" w:hAnsiTheme="minorHAnsi" w:cstheme="minorHAnsi"/>
          <w:color w:val="auto"/>
          <w:szCs w:val="18"/>
          <w:lang w:val="en-US"/>
        </w:rPr>
        <w:t>‟Aalborg University (AAU)‟ shall mean Aalborg University, CVR. No. 29102384, P. O. Box 159, 9100 Aalborg, Denmark represented by the department or institute, the research group and the employees that participate in the collaboration on behalf of AAU.</w:t>
      </w:r>
    </w:p>
    <w:p w14:paraId="22E3F3E1" w14:textId="77777777" w:rsidR="009D6BE1" w:rsidRPr="009D6BE1" w:rsidRDefault="009D6BE1" w:rsidP="009D6BE1">
      <w:pPr>
        <w:rPr>
          <w:rFonts w:asciiTheme="minorHAnsi" w:hAnsiTheme="minorHAnsi" w:cstheme="minorHAnsi"/>
          <w:color w:val="auto"/>
          <w:szCs w:val="18"/>
          <w:lang w:val="en-US"/>
        </w:rPr>
      </w:pPr>
    </w:p>
    <w:p w14:paraId="1E0FC8FF" w14:textId="77777777" w:rsidR="009D6BE1" w:rsidRPr="009D6BE1" w:rsidRDefault="009D6BE1" w:rsidP="009D6BE1">
      <w:pPr>
        <w:rPr>
          <w:rFonts w:asciiTheme="minorHAnsi" w:hAnsiTheme="minorHAnsi" w:cstheme="minorHAnsi"/>
          <w:color w:val="auto"/>
          <w:szCs w:val="18"/>
          <w:lang w:val="en-US"/>
        </w:rPr>
      </w:pPr>
      <w:r w:rsidRPr="009D6BE1">
        <w:rPr>
          <w:rFonts w:asciiTheme="minorHAnsi" w:hAnsiTheme="minorHAnsi" w:cstheme="minorHAnsi"/>
          <w:color w:val="auto"/>
          <w:szCs w:val="18"/>
          <w:lang w:val="en-US"/>
        </w:rPr>
        <w:t>“Purpose‟ shall mean the purpose described in section 2 of the Non-disclosure Agreement.</w:t>
      </w:r>
    </w:p>
    <w:p w14:paraId="5E9E9256" w14:textId="77777777" w:rsidR="009D6BE1" w:rsidRPr="009D6BE1" w:rsidRDefault="009D6BE1" w:rsidP="009D6BE1">
      <w:pPr>
        <w:rPr>
          <w:rFonts w:asciiTheme="minorHAnsi" w:hAnsiTheme="minorHAnsi" w:cstheme="minorHAnsi"/>
          <w:color w:val="auto"/>
          <w:szCs w:val="18"/>
          <w:lang w:val="en-US"/>
        </w:rPr>
      </w:pPr>
    </w:p>
    <w:p w14:paraId="0460D3D3" w14:textId="77777777" w:rsidR="009D6BE1" w:rsidRPr="009D6BE1" w:rsidRDefault="009D6BE1" w:rsidP="009D6BE1">
      <w:pPr>
        <w:rPr>
          <w:rFonts w:asciiTheme="minorHAnsi" w:hAnsiTheme="minorHAnsi" w:cstheme="minorHAnsi"/>
          <w:color w:val="auto"/>
          <w:szCs w:val="18"/>
          <w:lang w:val="en-US"/>
        </w:rPr>
      </w:pPr>
      <w:r w:rsidRPr="009D6BE1">
        <w:rPr>
          <w:rFonts w:asciiTheme="minorHAnsi" w:hAnsiTheme="minorHAnsi" w:cstheme="minorHAnsi"/>
          <w:color w:val="auto"/>
          <w:szCs w:val="18"/>
          <w:lang w:val="en-US"/>
        </w:rPr>
        <w:t>“Confidential Information‟ shall mean information concerning commercial, economic, technical, scientific, research related and other conditions, including but not limited to technology, inventions, processes, procedures, rights, specifications, design, plans, drafts, software, prototypes, material and strategies, which a Party receives or gets access to as part of the implementation of the Purpose to the extent, that this information (</w:t>
      </w:r>
      <w:proofErr w:type="spellStart"/>
      <w:r w:rsidRPr="009D6BE1">
        <w:rPr>
          <w:rFonts w:asciiTheme="minorHAnsi" w:hAnsiTheme="minorHAnsi" w:cstheme="minorHAnsi"/>
          <w:color w:val="auto"/>
          <w:szCs w:val="18"/>
          <w:lang w:val="en-US"/>
        </w:rPr>
        <w:t>i</w:t>
      </w:r>
      <w:proofErr w:type="spellEnd"/>
      <w:r w:rsidRPr="009D6BE1">
        <w:rPr>
          <w:rFonts w:asciiTheme="minorHAnsi" w:hAnsiTheme="minorHAnsi" w:cstheme="minorHAnsi"/>
          <w:color w:val="auto"/>
          <w:szCs w:val="18"/>
          <w:lang w:val="en-US"/>
        </w:rPr>
        <w:t>) is received by the Receiving Party in physical or electronic form and marked “confidential” by the Disclosing Party, (ii) is auditory or visual received by the Receiving Party and within fourteen (14) days is written down by the Disclosing Party, marked “confidential” and forwarded to the Receiving party, or (iii) that the information is obviously of confidential nature.</w:t>
      </w:r>
    </w:p>
    <w:p w14:paraId="11AAEC52" w14:textId="77777777" w:rsidR="009D6BE1" w:rsidRPr="009D6BE1" w:rsidRDefault="009D6BE1" w:rsidP="009D6BE1">
      <w:pPr>
        <w:rPr>
          <w:rFonts w:asciiTheme="minorHAnsi" w:hAnsiTheme="minorHAnsi" w:cstheme="minorHAnsi"/>
          <w:color w:val="auto"/>
          <w:szCs w:val="18"/>
          <w:lang w:val="en-US"/>
        </w:rPr>
      </w:pPr>
    </w:p>
    <w:p w14:paraId="6538AEC6" w14:textId="77777777" w:rsidR="009D6BE1" w:rsidRPr="009D6BE1" w:rsidRDefault="009D6BE1" w:rsidP="009D6BE1">
      <w:pPr>
        <w:rPr>
          <w:rFonts w:asciiTheme="minorHAnsi" w:hAnsiTheme="minorHAnsi" w:cstheme="minorHAnsi"/>
          <w:color w:val="auto"/>
          <w:szCs w:val="18"/>
          <w:lang w:val="en-US"/>
        </w:rPr>
      </w:pPr>
      <w:r w:rsidRPr="009D6BE1">
        <w:rPr>
          <w:rFonts w:asciiTheme="minorHAnsi" w:hAnsiTheme="minorHAnsi" w:cstheme="minorHAnsi"/>
          <w:color w:val="auto"/>
          <w:szCs w:val="18"/>
          <w:lang w:val="en-US"/>
        </w:rPr>
        <w:t>“Receiving party‟ shall mean the Party, which receives Confidential Information according to the Non-disclosure Agreement.</w:t>
      </w:r>
    </w:p>
    <w:p w14:paraId="4A95C97B" w14:textId="77777777" w:rsidR="009D6BE1" w:rsidRPr="009D6BE1" w:rsidRDefault="009D6BE1" w:rsidP="009D6BE1">
      <w:pPr>
        <w:rPr>
          <w:rFonts w:asciiTheme="minorHAnsi" w:hAnsiTheme="minorHAnsi" w:cstheme="minorHAnsi"/>
          <w:color w:val="auto"/>
          <w:szCs w:val="18"/>
          <w:lang w:val="en-US"/>
        </w:rPr>
      </w:pPr>
    </w:p>
    <w:p w14:paraId="6F5F4E92" w14:textId="77777777" w:rsidR="009D6BE1" w:rsidRPr="009D6BE1" w:rsidRDefault="009D6BE1" w:rsidP="009D6BE1">
      <w:pPr>
        <w:rPr>
          <w:rFonts w:asciiTheme="minorHAnsi" w:hAnsiTheme="minorHAnsi" w:cstheme="minorHAnsi"/>
          <w:color w:val="auto"/>
          <w:szCs w:val="18"/>
          <w:lang w:val="en-US"/>
        </w:rPr>
      </w:pPr>
      <w:r w:rsidRPr="009D6BE1">
        <w:rPr>
          <w:rFonts w:asciiTheme="minorHAnsi" w:hAnsiTheme="minorHAnsi" w:cstheme="minorHAnsi"/>
          <w:color w:val="auto"/>
          <w:szCs w:val="18"/>
          <w:lang w:val="en-US"/>
        </w:rPr>
        <w:t>‟Party and Parties‟ shall mean AAU and the Company individually and collectively.</w:t>
      </w:r>
    </w:p>
    <w:p w14:paraId="36561D8B" w14:textId="77777777" w:rsidR="009D6BE1" w:rsidRPr="009D6BE1" w:rsidRDefault="009D6BE1" w:rsidP="009D6BE1">
      <w:pPr>
        <w:rPr>
          <w:rFonts w:asciiTheme="minorHAnsi" w:hAnsiTheme="minorHAnsi" w:cstheme="minorHAnsi"/>
          <w:color w:val="auto"/>
          <w:szCs w:val="18"/>
          <w:lang w:val="en-US"/>
        </w:rPr>
      </w:pPr>
    </w:p>
    <w:p w14:paraId="20B8238E" w14:textId="77777777" w:rsidR="009D6BE1" w:rsidRPr="009D6BE1" w:rsidRDefault="009D6BE1" w:rsidP="009D6BE1">
      <w:pPr>
        <w:rPr>
          <w:rFonts w:asciiTheme="minorHAnsi" w:hAnsiTheme="minorHAnsi" w:cstheme="minorHAnsi"/>
          <w:color w:val="auto"/>
          <w:szCs w:val="18"/>
          <w:lang w:val="en-US"/>
        </w:rPr>
      </w:pPr>
      <w:r w:rsidRPr="009D6BE1">
        <w:rPr>
          <w:rFonts w:asciiTheme="minorHAnsi" w:hAnsiTheme="minorHAnsi" w:cstheme="minorHAnsi"/>
          <w:color w:val="auto"/>
          <w:szCs w:val="18"/>
          <w:lang w:val="en-US"/>
        </w:rPr>
        <w:t>‟Third Party‟ shall mean all legal and natural persons, except for the Parties. Third Party could be authorities or affiliates of the Company.</w:t>
      </w:r>
    </w:p>
    <w:p w14:paraId="5338D20E" w14:textId="77777777" w:rsidR="009D6BE1" w:rsidRPr="009D6BE1" w:rsidRDefault="009D6BE1" w:rsidP="009D6BE1">
      <w:pPr>
        <w:rPr>
          <w:rFonts w:asciiTheme="minorHAnsi" w:hAnsiTheme="minorHAnsi" w:cstheme="minorHAnsi"/>
          <w:color w:val="auto"/>
          <w:szCs w:val="18"/>
          <w:lang w:val="en-US"/>
        </w:rPr>
      </w:pPr>
    </w:p>
    <w:p w14:paraId="45DF4A43" w14:textId="77777777" w:rsidR="009D6BE1" w:rsidRPr="009D6BE1" w:rsidRDefault="009D6BE1" w:rsidP="009D6BE1">
      <w:pPr>
        <w:rPr>
          <w:rFonts w:asciiTheme="minorHAnsi" w:hAnsiTheme="minorHAnsi" w:cstheme="minorHAnsi"/>
          <w:color w:val="auto"/>
          <w:szCs w:val="18"/>
          <w:lang w:val="en-US"/>
        </w:rPr>
      </w:pPr>
      <w:r w:rsidRPr="009D6BE1">
        <w:rPr>
          <w:rFonts w:asciiTheme="minorHAnsi" w:hAnsiTheme="minorHAnsi" w:cstheme="minorHAnsi"/>
          <w:color w:val="auto"/>
          <w:szCs w:val="18"/>
          <w:lang w:val="en-US"/>
        </w:rPr>
        <w:t xml:space="preserve">“The Company‟ shall mean the party identified in the introduction of the Non-disclosure Agreement. </w:t>
      </w:r>
    </w:p>
    <w:p w14:paraId="2230CAC0" w14:textId="77777777" w:rsidR="009D6BE1" w:rsidRPr="009D6BE1" w:rsidRDefault="009D6BE1" w:rsidP="009D6BE1">
      <w:pPr>
        <w:rPr>
          <w:rFonts w:asciiTheme="minorHAnsi" w:hAnsiTheme="minorHAnsi" w:cstheme="minorHAnsi"/>
          <w:color w:val="auto"/>
          <w:szCs w:val="18"/>
          <w:lang w:val="en-US"/>
        </w:rPr>
      </w:pPr>
    </w:p>
    <w:p w14:paraId="56BFF249" w14:textId="77777777" w:rsidR="00D93B9A" w:rsidRDefault="00D93B9A" w:rsidP="009D6BE1">
      <w:pPr>
        <w:rPr>
          <w:rFonts w:asciiTheme="minorHAnsi" w:hAnsiTheme="minorHAnsi" w:cstheme="minorHAnsi"/>
          <w:b/>
          <w:bCs/>
          <w:color w:val="auto"/>
          <w:szCs w:val="18"/>
          <w:lang w:val="en-US"/>
        </w:rPr>
      </w:pPr>
    </w:p>
    <w:p w14:paraId="44DEFC7E" w14:textId="2C446413" w:rsidR="009D6BE1" w:rsidRPr="009D6BE1" w:rsidRDefault="009D6BE1" w:rsidP="009D6BE1">
      <w:pPr>
        <w:rPr>
          <w:rFonts w:asciiTheme="minorHAnsi" w:hAnsiTheme="minorHAnsi" w:cstheme="minorHAnsi"/>
          <w:b/>
          <w:bCs/>
          <w:color w:val="auto"/>
          <w:szCs w:val="18"/>
          <w:lang w:val="en-US"/>
        </w:rPr>
      </w:pPr>
      <w:r w:rsidRPr="009D6BE1">
        <w:rPr>
          <w:rFonts w:asciiTheme="minorHAnsi" w:hAnsiTheme="minorHAnsi" w:cstheme="minorHAnsi"/>
          <w:b/>
          <w:bCs/>
          <w:color w:val="auto"/>
          <w:szCs w:val="18"/>
          <w:lang w:val="en-US"/>
        </w:rPr>
        <w:lastRenderedPageBreak/>
        <w:t>2. The content of the cooperation</w:t>
      </w:r>
    </w:p>
    <w:p w14:paraId="39895852" w14:textId="77777777" w:rsidR="009D6BE1" w:rsidRPr="009D6BE1" w:rsidRDefault="009D6BE1" w:rsidP="009D6BE1">
      <w:pPr>
        <w:rPr>
          <w:rFonts w:asciiTheme="minorHAnsi" w:hAnsiTheme="minorHAnsi" w:cstheme="minorHAnsi"/>
          <w:color w:val="auto"/>
          <w:szCs w:val="18"/>
          <w:lang w:val="en-US"/>
        </w:rPr>
      </w:pPr>
      <w:proofErr w:type="gramStart"/>
      <w:r w:rsidRPr="009D6BE1">
        <w:rPr>
          <w:rFonts w:asciiTheme="minorHAnsi" w:hAnsiTheme="minorHAnsi" w:cstheme="minorHAnsi"/>
          <w:color w:val="auto"/>
          <w:szCs w:val="18"/>
          <w:lang w:val="en-US"/>
        </w:rPr>
        <w:t>For the purpose of</w:t>
      </w:r>
      <w:proofErr w:type="gramEnd"/>
      <w:r w:rsidRPr="009D6BE1">
        <w:rPr>
          <w:rFonts w:asciiTheme="minorHAnsi" w:hAnsiTheme="minorHAnsi" w:cstheme="minorHAnsi"/>
          <w:color w:val="auto"/>
          <w:szCs w:val="18"/>
          <w:lang w:val="en-US"/>
        </w:rPr>
        <w:t xml:space="preserve"> assessing the possibility of cooperation between the Parties regarding (</w:t>
      </w:r>
      <w:r w:rsidRPr="009D6BE1">
        <w:rPr>
          <w:rFonts w:asciiTheme="minorHAnsi" w:hAnsiTheme="minorHAnsi" w:cstheme="minorHAnsi"/>
          <w:color w:val="auto"/>
          <w:szCs w:val="18"/>
          <w:highlight w:val="cyan"/>
          <w:lang w:val="en-US"/>
        </w:rPr>
        <w:t>describe the content of the cooperation</w:t>
      </w:r>
      <w:r w:rsidRPr="009D6BE1">
        <w:rPr>
          <w:rFonts w:asciiTheme="minorHAnsi" w:hAnsiTheme="minorHAnsi" w:cstheme="minorHAnsi"/>
          <w:color w:val="auto"/>
          <w:szCs w:val="18"/>
          <w:lang w:val="en-US"/>
        </w:rPr>
        <w:t>) (‘The Purpose’), the Parties intend to share Confidential Information.</w:t>
      </w:r>
    </w:p>
    <w:p w14:paraId="650E26DE" w14:textId="77777777" w:rsidR="009D6BE1" w:rsidRPr="009D6BE1" w:rsidRDefault="009D6BE1" w:rsidP="009D6BE1">
      <w:pPr>
        <w:rPr>
          <w:rFonts w:asciiTheme="minorHAnsi" w:hAnsiTheme="minorHAnsi" w:cstheme="minorHAnsi"/>
          <w:color w:val="auto"/>
          <w:szCs w:val="18"/>
          <w:lang w:val="en-US"/>
        </w:rPr>
      </w:pPr>
    </w:p>
    <w:p w14:paraId="6AF5EDC2" w14:textId="794E611E" w:rsidR="009D6BE1" w:rsidRPr="009D6BE1" w:rsidRDefault="009D6BE1" w:rsidP="009D6BE1">
      <w:pPr>
        <w:rPr>
          <w:rFonts w:asciiTheme="minorHAnsi" w:hAnsiTheme="minorHAnsi" w:cstheme="minorHAnsi"/>
          <w:color w:val="auto"/>
          <w:szCs w:val="18"/>
          <w:lang w:val="en-US"/>
        </w:rPr>
      </w:pPr>
      <w:r w:rsidRPr="009D6BE1">
        <w:rPr>
          <w:rFonts w:asciiTheme="minorHAnsi" w:hAnsiTheme="minorHAnsi" w:cstheme="minorHAnsi"/>
          <w:color w:val="auto"/>
          <w:szCs w:val="18"/>
          <w:lang w:val="en-US"/>
        </w:rPr>
        <w:t xml:space="preserve">Prior to the discussion, AAU is in possession of Confidential Information regarding </w:t>
      </w:r>
      <w:r w:rsidRPr="009D6BE1">
        <w:rPr>
          <w:rFonts w:asciiTheme="minorHAnsi" w:hAnsiTheme="minorHAnsi" w:cstheme="minorHAnsi"/>
          <w:color w:val="auto"/>
          <w:szCs w:val="18"/>
          <w:highlight w:val="cyan"/>
          <w:lang w:val="en-US"/>
        </w:rPr>
        <w:t>….</w:t>
      </w:r>
    </w:p>
    <w:p w14:paraId="77AF26E1" w14:textId="77777777" w:rsidR="009D6BE1" w:rsidRPr="009D6BE1" w:rsidRDefault="009D6BE1" w:rsidP="009D6BE1">
      <w:pPr>
        <w:rPr>
          <w:rFonts w:asciiTheme="minorHAnsi" w:hAnsiTheme="minorHAnsi" w:cstheme="minorHAnsi"/>
          <w:color w:val="auto"/>
          <w:szCs w:val="18"/>
          <w:lang w:val="en-US"/>
        </w:rPr>
      </w:pPr>
    </w:p>
    <w:p w14:paraId="15738C3D" w14:textId="77777777" w:rsidR="009D6BE1" w:rsidRPr="009D6BE1" w:rsidRDefault="009D6BE1" w:rsidP="009D6BE1">
      <w:pPr>
        <w:rPr>
          <w:rFonts w:asciiTheme="minorHAnsi" w:hAnsiTheme="minorHAnsi" w:cstheme="minorHAnsi"/>
          <w:color w:val="auto"/>
          <w:szCs w:val="18"/>
          <w:lang w:val="en-US"/>
        </w:rPr>
      </w:pPr>
      <w:r w:rsidRPr="009D6BE1">
        <w:rPr>
          <w:rFonts w:asciiTheme="minorHAnsi" w:hAnsiTheme="minorHAnsi" w:cstheme="minorHAnsi"/>
          <w:color w:val="auto"/>
          <w:szCs w:val="18"/>
          <w:lang w:val="en-US"/>
        </w:rPr>
        <w:t>Prior to the discussion, the Company is in possession of Confidential Information regarding</w:t>
      </w:r>
      <w:r w:rsidRPr="009D6BE1">
        <w:rPr>
          <w:rFonts w:asciiTheme="minorHAnsi" w:hAnsiTheme="minorHAnsi" w:cstheme="minorHAnsi"/>
          <w:color w:val="auto"/>
          <w:szCs w:val="18"/>
          <w:highlight w:val="cyan"/>
          <w:lang w:val="en-US"/>
        </w:rPr>
        <w:t>…</w:t>
      </w:r>
    </w:p>
    <w:p w14:paraId="0CD7B570" w14:textId="77777777" w:rsidR="009D6BE1" w:rsidRPr="009D6BE1" w:rsidRDefault="009D6BE1" w:rsidP="009D6BE1">
      <w:pPr>
        <w:rPr>
          <w:rFonts w:asciiTheme="minorHAnsi" w:hAnsiTheme="minorHAnsi" w:cstheme="minorHAnsi"/>
          <w:color w:val="auto"/>
          <w:szCs w:val="18"/>
          <w:lang w:val="en-US"/>
        </w:rPr>
      </w:pPr>
    </w:p>
    <w:p w14:paraId="4A5842C8" w14:textId="77777777" w:rsidR="009D6BE1" w:rsidRPr="009D6BE1" w:rsidRDefault="009D6BE1" w:rsidP="009D6BE1">
      <w:pPr>
        <w:rPr>
          <w:rFonts w:asciiTheme="minorHAnsi" w:hAnsiTheme="minorHAnsi" w:cstheme="minorHAnsi"/>
          <w:color w:val="auto"/>
          <w:szCs w:val="18"/>
          <w:lang w:val="en-US"/>
        </w:rPr>
      </w:pPr>
      <w:r w:rsidRPr="009D6BE1">
        <w:rPr>
          <w:rFonts w:asciiTheme="minorHAnsi" w:hAnsiTheme="minorHAnsi" w:cstheme="minorHAnsi"/>
          <w:color w:val="auto"/>
          <w:szCs w:val="18"/>
          <w:lang w:val="en-US"/>
        </w:rPr>
        <w:t>The Parties shall handle the received Confidential Information in accordance with the Non-disclosure Agreement.</w:t>
      </w:r>
    </w:p>
    <w:p w14:paraId="3706DC3B" w14:textId="77777777" w:rsidR="009D6BE1" w:rsidRPr="009D6BE1" w:rsidRDefault="009D6BE1" w:rsidP="009D6BE1">
      <w:pPr>
        <w:rPr>
          <w:rFonts w:asciiTheme="minorHAnsi" w:hAnsiTheme="minorHAnsi" w:cstheme="minorHAnsi"/>
          <w:color w:val="auto"/>
          <w:szCs w:val="18"/>
          <w:lang w:val="en-US"/>
        </w:rPr>
      </w:pPr>
    </w:p>
    <w:p w14:paraId="1D3B9AA7" w14:textId="77777777" w:rsidR="009D6BE1" w:rsidRPr="009D6BE1" w:rsidRDefault="009D6BE1" w:rsidP="009D6BE1">
      <w:pPr>
        <w:rPr>
          <w:rFonts w:asciiTheme="minorHAnsi" w:hAnsiTheme="minorHAnsi" w:cstheme="minorHAnsi"/>
          <w:color w:val="auto"/>
          <w:szCs w:val="18"/>
          <w:lang w:val="en-US"/>
        </w:rPr>
      </w:pPr>
      <w:r w:rsidRPr="009D6BE1">
        <w:rPr>
          <w:rFonts w:asciiTheme="minorHAnsi" w:hAnsiTheme="minorHAnsi" w:cstheme="minorHAnsi"/>
          <w:color w:val="auto"/>
          <w:szCs w:val="18"/>
          <w:lang w:val="en-US"/>
        </w:rPr>
        <w:t>3. Duration</w:t>
      </w:r>
    </w:p>
    <w:p w14:paraId="12A8BCA2" w14:textId="77777777" w:rsidR="009D6BE1" w:rsidRPr="009D6BE1" w:rsidRDefault="009D6BE1" w:rsidP="009D6BE1">
      <w:pPr>
        <w:rPr>
          <w:rFonts w:asciiTheme="minorHAnsi" w:hAnsiTheme="minorHAnsi" w:cstheme="minorHAnsi"/>
          <w:color w:val="auto"/>
          <w:szCs w:val="18"/>
          <w:lang w:val="en-US"/>
        </w:rPr>
      </w:pPr>
      <w:r w:rsidRPr="009D6BE1">
        <w:rPr>
          <w:rFonts w:asciiTheme="minorHAnsi" w:hAnsiTheme="minorHAnsi" w:cstheme="minorHAnsi"/>
          <w:color w:val="auto"/>
          <w:szCs w:val="18"/>
          <w:lang w:val="en-US"/>
        </w:rPr>
        <w:t xml:space="preserve">The cooperation shall start on </w:t>
      </w:r>
      <w:r w:rsidRPr="009D6BE1">
        <w:rPr>
          <w:rFonts w:asciiTheme="minorHAnsi" w:hAnsiTheme="minorHAnsi" w:cstheme="minorHAnsi"/>
          <w:color w:val="auto"/>
          <w:szCs w:val="18"/>
          <w:highlight w:val="cyan"/>
          <w:lang w:val="en-US"/>
        </w:rPr>
        <w:t>day month year</w:t>
      </w:r>
      <w:r w:rsidRPr="009D6BE1">
        <w:rPr>
          <w:rFonts w:asciiTheme="minorHAnsi" w:hAnsiTheme="minorHAnsi" w:cstheme="minorHAnsi"/>
          <w:color w:val="auto"/>
          <w:szCs w:val="18"/>
          <w:lang w:val="en-US"/>
        </w:rPr>
        <w:t xml:space="preserve"> and shall terminate on </w:t>
      </w:r>
      <w:r w:rsidRPr="009D6BE1">
        <w:rPr>
          <w:rFonts w:asciiTheme="minorHAnsi" w:hAnsiTheme="minorHAnsi" w:cstheme="minorHAnsi"/>
          <w:color w:val="auto"/>
          <w:szCs w:val="18"/>
          <w:highlight w:val="cyan"/>
          <w:lang w:val="en-US"/>
        </w:rPr>
        <w:t>day month year</w:t>
      </w:r>
      <w:r w:rsidRPr="009D6BE1">
        <w:rPr>
          <w:rFonts w:asciiTheme="minorHAnsi" w:hAnsiTheme="minorHAnsi" w:cstheme="minorHAnsi"/>
          <w:color w:val="auto"/>
          <w:szCs w:val="18"/>
          <w:lang w:val="en-US"/>
        </w:rPr>
        <w:t>.</w:t>
      </w:r>
    </w:p>
    <w:p w14:paraId="6E593CA9" w14:textId="77777777" w:rsidR="009D6BE1" w:rsidRPr="009D6BE1" w:rsidRDefault="009D6BE1" w:rsidP="009D6BE1">
      <w:pPr>
        <w:rPr>
          <w:rFonts w:asciiTheme="minorHAnsi" w:hAnsiTheme="minorHAnsi" w:cstheme="minorHAnsi"/>
          <w:color w:val="auto"/>
          <w:szCs w:val="18"/>
          <w:lang w:val="en-US"/>
        </w:rPr>
      </w:pPr>
    </w:p>
    <w:p w14:paraId="707906DE" w14:textId="77777777" w:rsidR="009D6BE1" w:rsidRPr="009D6BE1" w:rsidRDefault="009D6BE1" w:rsidP="009D6BE1">
      <w:pPr>
        <w:rPr>
          <w:rFonts w:asciiTheme="minorHAnsi" w:hAnsiTheme="minorHAnsi" w:cstheme="minorHAnsi"/>
          <w:b/>
          <w:bCs/>
          <w:color w:val="auto"/>
          <w:szCs w:val="18"/>
          <w:lang w:val="en-US"/>
        </w:rPr>
      </w:pPr>
      <w:r w:rsidRPr="009D6BE1">
        <w:rPr>
          <w:rFonts w:asciiTheme="minorHAnsi" w:hAnsiTheme="minorHAnsi" w:cstheme="minorHAnsi"/>
          <w:b/>
          <w:bCs/>
          <w:color w:val="auto"/>
          <w:szCs w:val="18"/>
          <w:lang w:val="en-US"/>
        </w:rPr>
        <w:t xml:space="preserve">4. </w:t>
      </w:r>
      <w:proofErr w:type="gramStart"/>
      <w:r w:rsidRPr="009D6BE1">
        <w:rPr>
          <w:rFonts w:asciiTheme="minorHAnsi" w:hAnsiTheme="minorHAnsi" w:cstheme="minorHAnsi"/>
          <w:b/>
          <w:bCs/>
          <w:color w:val="auto"/>
          <w:szCs w:val="18"/>
          <w:lang w:val="en-US"/>
        </w:rPr>
        <w:t>Non-disclosure</w:t>
      </w:r>
      <w:proofErr w:type="gramEnd"/>
      <w:r w:rsidRPr="009D6BE1">
        <w:rPr>
          <w:rFonts w:asciiTheme="minorHAnsi" w:hAnsiTheme="minorHAnsi" w:cstheme="minorHAnsi"/>
          <w:b/>
          <w:bCs/>
          <w:color w:val="auto"/>
          <w:szCs w:val="18"/>
          <w:lang w:val="en-US"/>
        </w:rPr>
        <w:t xml:space="preserve"> obligation</w:t>
      </w:r>
    </w:p>
    <w:p w14:paraId="6E096D01" w14:textId="77777777" w:rsidR="009D6BE1" w:rsidRPr="009D6BE1" w:rsidRDefault="009D6BE1" w:rsidP="009D6BE1">
      <w:pPr>
        <w:rPr>
          <w:rFonts w:asciiTheme="minorHAnsi" w:hAnsiTheme="minorHAnsi" w:cstheme="minorHAnsi"/>
          <w:color w:val="auto"/>
          <w:szCs w:val="18"/>
          <w:lang w:val="en-US"/>
        </w:rPr>
      </w:pPr>
      <w:r w:rsidRPr="009D6BE1">
        <w:rPr>
          <w:rFonts w:asciiTheme="minorHAnsi" w:hAnsiTheme="minorHAnsi" w:cstheme="minorHAnsi"/>
          <w:color w:val="auto"/>
          <w:szCs w:val="18"/>
          <w:lang w:val="en-US"/>
        </w:rPr>
        <w:t>The Receiving Party is only allowed to use the Confidential Information in accordance with the Purpose and shall keep the Confidential Information confidential. The Receiving Party shall not under any circumstances, without written approval from the Disclosing Party, disclose Confidential Information to any Third Party.</w:t>
      </w:r>
    </w:p>
    <w:p w14:paraId="7AA7B107" w14:textId="77777777" w:rsidR="009D6BE1" w:rsidRPr="009D6BE1" w:rsidRDefault="009D6BE1" w:rsidP="009D6BE1">
      <w:pPr>
        <w:rPr>
          <w:rFonts w:asciiTheme="minorHAnsi" w:hAnsiTheme="minorHAnsi" w:cstheme="minorHAnsi"/>
          <w:color w:val="auto"/>
          <w:szCs w:val="18"/>
          <w:lang w:val="en-US"/>
        </w:rPr>
      </w:pPr>
    </w:p>
    <w:p w14:paraId="0E3F4884" w14:textId="77777777" w:rsidR="009D6BE1" w:rsidRPr="009D6BE1" w:rsidRDefault="009D6BE1" w:rsidP="009D6BE1">
      <w:pPr>
        <w:rPr>
          <w:rFonts w:asciiTheme="minorHAnsi" w:hAnsiTheme="minorHAnsi" w:cstheme="minorHAnsi"/>
          <w:color w:val="auto"/>
          <w:szCs w:val="18"/>
          <w:lang w:val="en-US"/>
        </w:rPr>
      </w:pPr>
      <w:r w:rsidRPr="009D6BE1">
        <w:rPr>
          <w:rFonts w:asciiTheme="minorHAnsi" w:hAnsiTheme="minorHAnsi" w:cstheme="minorHAnsi"/>
          <w:color w:val="auto"/>
          <w:szCs w:val="18"/>
          <w:lang w:val="en-US"/>
        </w:rPr>
        <w:t xml:space="preserve">The Receiving Party is only allowed to disclose Confidential Information to its staff, to the extent necessary </w:t>
      </w:r>
      <w:proofErr w:type="gramStart"/>
      <w:r w:rsidRPr="009D6BE1">
        <w:rPr>
          <w:rFonts w:asciiTheme="minorHAnsi" w:hAnsiTheme="minorHAnsi" w:cstheme="minorHAnsi"/>
          <w:color w:val="auto"/>
          <w:szCs w:val="18"/>
          <w:lang w:val="en-US"/>
        </w:rPr>
        <w:t>in order to</w:t>
      </w:r>
      <w:proofErr w:type="gramEnd"/>
      <w:r w:rsidRPr="009D6BE1">
        <w:rPr>
          <w:rFonts w:asciiTheme="minorHAnsi" w:hAnsiTheme="minorHAnsi" w:cstheme="minorHAnsi"/>
          <w:color w:val="auto"/>
          <w:szCs w:val="18"/>
          <w:lang w:val="en-US"/>
        </w:rPr>
        <w:t xml:space="preserve"> fulfil the Purpose and the Receiving Party shall impose on such staff an obligation to comply with the Non-disclosure Agreement.</w:t>
      </w:r>
    </w:p>
    <w:p w14:paraId="2CCDA3E1" w14:textId="77777777" w:rsidR="009D6BE1" w:rsidRPr="009D6BE1" w:rsidRDefault="009D6BE1" w:rsidP="009D6BE1">
      <w:pPr>
        <w:rPr>
          <w:rFonts w:asciiTheme="minorHAnsi" w:hAnsiTheme="minorHAnsi" w:cstheme="minorHAnsi"/>
          <w:color w:val="auto"/>
          <w:szCs w:val="18"/>
          <w:lang w:val="en-US"/>
        </w:rPr>
      </w:pPr>
    </w:p>
    <w:p w14:paraId="6814C3DB" w14:textId="77777777" w:rsidR="009D6BE1" w:rsidRPr="009D6BE1" w:rsidRDefault="009D6BE1" w:rsidP="009D6BE1">
      <w:pPr>
        <w:rPr>
          <w:rFonts w:asciiTheme="minorHAnsi" w:hAnsiTheme="minorHAnsi" w:cstheme="minorHAnsi"/>
          <w:color w:val="auto"/>
          <w:szCs w:val="18"/>
          <w:lang w:val="en-US"/>
        </w:rPr>
      </w:pPr>
      <w:r w:rsidRPr="009D6BE1">
        <w:rPr>
          <w:rFonts w:asciiTheme="minorHAnsi" w:hAnsiTheme="minorHAnsi" w:cstheme="minorHAnsi"/>
          <w:color w:val="auto"/>
          <w:szCs w:val="18"/>
          <w:lang w:val="en-US"/>
        </w:rPr>
        <w:t>The Receiving Party shall treat the Confidential Information with necessary care to secure non-disclosure, in accordance with the internal regulations and guidelines, and with the same degree of care applicable to the Receiving Party’s own Confidential Information, provided however that this care is concurrent with reasonable precautions.</w:t>
      </w:r>
    </w:p>
    <w:p w14:paraId="7FAA8F95" w14:textId="77777777" w:rsidR="009D6BE1" w:rsidRPr="009D6BE1" w:rsidRDefault="009D6BE1" w:rsidP="009D6BE1">
      <w:pPr>
        <w:rPr>
          <w:rFonts w:asciiTheme="minorHAnsi" w:hAnsiTheme="minorHAnsi" w:cstheme="minorHAnsi"/>
          <w:color w:val="auto"/>
          <w:szCs w:val="18"/>
          <w:lang w:val="en-US"/>
        </w:rPr>
      </w:pPr>
    </w:p>
    <w:p w14:paraId="4D533DF7" w14:textId="77777777" w:rsidR="009D6BE1" w:rsidRPr="009D6BE1" w:rsidRDefault="009D6BE1" w:rsidP="009D6BE1">
      <w:pPr>
        <w:rPr>
          <w:rFonts w:asciiTheme="minorHAnsi" w:hAnsiTheme="minorHAnsi" w:cstheme="minorHAnsi"/>
          <w:b/>
          <w:bCs/>
          <w:color w:val="auto"/>
          <w:szCs w:val="18"/>
          <w:lang w:val="en-US"/>
        </w:rPr>
      </w:pPr>
      <w:r w:rsidRPr="009D6BE1">
        <w:rPr>
          <w:rFonts w:asciiTheme="minorHAnsi" w:hAnsiTheme="minorHAnsi" w:cstheme="minorHAnsi"/>
          <w:b/>
          <w:bCs/>
          <w:color w:val="auto"/>
          <w:szCs w:val="18"/>
          <w:lang w:val="en-US"/>
        </w:rPr>
        <w:t>5. Limitations concerning Confidential Information</w:t>
      </w:r>
    </w:p>
    <w:p w14:paraId="0D7D09DF" w14:textId="77777777" w:rsidR="009D6BE1" w:rsidRPr="009D6BE1" w:rsidRDefault="009D6BE1" w:rsidP="009D6BE1">
      <w:pPr>
        <w:rPr>
          <w:rFonts w:asciiTheme="minorHAnsi" w:hAnsiTheme="minorHAnsi" w:cstheme="minorHAnsi"/>
          <w:color w:val="auto"/>
          <w:szCs w:val="18"/>
          <w:lang w:val="en-US"/>
        </w:rPr>
      </w:pPr>
      <w:r w:rsidRPr="009D6BE1">
        <w:rPr>
          <w:rFonts w:asciiTheme="minorHAnsi" w:hAnsiTheme="minorHAnsi" w:cstheme="minorHAnsi"/>
          <w:color w:val="auto"/>
          <w:szCs w:val="18"/>
          <w:lang w:val="en-US"/>
        </w:rPr>
        <w:t xml:space="preserve">Confidential Information does not comprise information which: </w:t>
      </w:r>
    </w:p>
    <w:p w14:paraId="6FE0B2B1" w14:textId="77777777" w:rsidR="009D6BE1" w:rsidRPr="009D6BE1" w:rsidRDefault="009D6BE1" w:rsidP="009D6BE1">
      <w:pPr>
        <w:rPr>
          <w:rFonts w:asciiTheme="minorHAnsi" w:hAnsiTheme="minorHAnsi" w:cstheme="minorHAnsi"/>
          <w:color w:val="auto"/>
          <w:szCs w:val="18"/>
          <w:lang w:val="en-US"/>
        </w:rPr>
      </w:pPr>
      <w:r w:rsidRPr="009D6BE1">
        <w:rPr>
          <w:rFonts w:asciiTheme="minorHAnsi" w:hAnsiTheme="minorHAnsi" w:cstheme="minorHAnsi"/>
          <w:color w:val="auto"/>
          <w:szCs w:val="18"/>
          <w:lang w:val="en-US"/>
        </w:rPr>
        <w:t xml:space="preserve">at the time of receipt was published or in any other way made available to the public, </w:t>
      </w:r>
    </w:p>
    <w:p w14:paraId="1A343560" w14:textId="77777777" w:rsidR="009D6BE1" w:rsidRPr="009D6BE1" w:rsidRDefault="009D6BE1" w:rsidP="009D6BE1">
      <w:pPr>
        <w:rPr>
          <w:rFonts w:asciiTheme="minorHAnsi" w:hAnsiTheme="minorHAnsi" w:cstheme="minorHAnsi"/>
          <w:color w:val="auto"/>
          <w:szCs w:val="18"/>
          <w:lang w:val="en-US"/>
        </w:rPr>
      </w:pPr>
      <w:r w:rsidRPr="009D6BE1">
        <w:rPr>
          <w:rFonts w:asciiTheme="minorHAnsi" w:hAnsiTheme="minorHAnsi" w:cstheme="minorHAnsi"/>
          <w:color w:val="auto"/>
          <w:szCs w:val="18"/>
          <w:lang w:val="en-US"/>
        </w:rPr>
        <w:t xml:space="preserve">after the time of receipt has been published or made available to the public other than by neglect of this obligation of confidentiality, </w:t>
      </w:r>
    </w:p>
    <w:p w14:paraId="5FF06E21" w14:textId="77777777" w:rsidR="009D6BE1" w:rsidRPr="009D6BE1" w:rsidRDefault="009D6BE1" w:rsidP="009D6BE1">
      <w:pPr>
        <w:rPr>
          <w:rFonts w:asciiTheme="minorHAnsi" w:hAnsiTheme="minorHAnsi" w:cstheme="minorHAnsi"/>
          <w:color w:val="auto"/>
          <w:szCs w:val="18"/>
          <w:lang w:val="en-US"/>
        </w:rPr>
      </w:pPr>
      <w:r w:rsidRPr="009D6BE1">
        <w:rPr>
          <w:rFonts w:asciiTheme="minorHAnsi" w:hAnsiTheme="minorHAnsi" w:cstheme="minorHAnsi"/>
          <w:color w:val="auto"/>
          <w:szCs w:val="18"/>
          <w:lang w:val="en-US"/>
        </w:rPr>
        <w:t xml:space="preserve">already at the time of receipt was in the rightful possession of the receiving Party without any restrictions, </w:t>
      </w:r>
    </w:p>
    <w:p w14:paraId="25BDC20E" w14:textId="77777777" w:rsidR="009D6BE1" w:rsidRPr="009D6BE1" w:rsidRDefault="009D6BE1" w:rsidP="009D6BE1">
      <w:pPr>
        <w:rPr>
          <w:rFonts w:asciiTheme="minorHAnsi" w:hAnsiTheme="minorHAnsi" w:cstheme="minorHAnsi"/>
          <w:color w:val="auto"/>
          <w:szCs w:val="18"/>
          <w:lang w:val="en-US"/>
        </w:rPr>
      </w:pPr>
      <w:r w:rsidRPr="009D6BE1">
        <w:rPr>
          <w:rFonts w:asciiTheme="minorHAnsi" w:hAnsiTheme="minorHAnsi" w:cstheme="minorHAnsi"/>
          <w:color w:val="auto"/>
          <w:szCs w:val="18"/>
          <w:lang w:val="en-US"/>
        </w:rPr>
        <w:t>rightfully has been disclosed by a Third Party, or</w:t>
      </w:r>
    </w:p>
    <w:p w14:paraId="7BCA534C" w14:textId="77777777" w:rsidR="009D6BE1" w:rsidRPr="009D6BE1" w:rsidRDefault="009D6BE1" w:rsidP="009D6BE1">
      <w:pPr>
        <w:rPr>
          <w:rFonts w:asciiTheme="minorHAnsi" w:hAnsiTheme="minorHAnsi" w:cstheme="minorHAnsi"/>
          <w:color w:val="auto"/>
          <w:szCs w:val="18"/>
          <w:lang w:val="en-US"/>
        </w:rPr>
      </w:pPr>
      <w:r w:rsidRPr="009D6BE1">
        <w:rPr>
          <w:rFonts w:asciiTheme="minorHAnsi" w:hAnsiTheme="minorHAnsi" w:cstheme="minorHAnsi"/>
          <w:color w:val="auto"/>
          <w:szCs w:val="18"/>
          <w:lang w:val="en-US"/>
        </w:rPr>
        <w:t xml:space="preserve">is generated by the Receiving Party independently of the receipt of Confidential Information. </w:t>
      </w:r>
    </w:p>
    <w:p w14:paraId="1BEA7E00" w14:textId="77777777" w:rsidR="009D6BE1" w:rsidRPr="009D6BE1" w:rsidRDefault="009D6BE1" w:rsidP="009D6BE1">
      <w:pPr>
        <w:rPr>
          <w:rFonts w:asciiTheme="minorHAnsi" w:hAnsiTheme="minorHAnsi" w:cstheme="minorHAnsi"/>
          <w:color w:val="auto"/>
          <w:szCs w:val="18"/>
          <w:lang w:val="en-US"/>
        </w:rPr>
      </w:pPr>
    </w:p>
    <w:p w14:paraId="0DF0955A" w14:textId="77777777" w:rsidR="009D6BE1" w:rsidRPr="009D6BE1" w:rsidRDefault="009D6BE1" w:rsidP="009D6BE1">
      <w:pPr>
        <w:rPr>
          <w:rFonts w:asciiTheme="minorHAnsi" w:hAnsiTheme="minorHAnsi" w:cstheme="minorHAnsi"/>
          <w:color w:val="auto"/>
          <w:szCs w:val="18"/>
          <w:lang w:val="en-US"/>
        </w:rPr>
      </w:pPr>
      <w:r w:rsidRPr="009D6BE1">
        <w:rPr>
          <w:rFonts w:asciiTheme="minorHAnsi" w:hAnsiTheme="minorHAnsi" w:cstheme="minorHAnsi"/>
          <w:color w:val="auto"/>
          <w:szCs w:val="18"/>
          <w:lang w:val="en-US"/>
        </w:rPr>
        <w:t xml:space="preserve">Nothing in this Non-disclosure Agreement prevents the Receiving Party from disclosing Confidential Information </w:t>
      </w:r>
      <w:proofErr w:type="gramStart"/>
      <w:r w:rsidRPr="009D6BE1">
        <w:rPr>
          <w:rFonts w:asciiTheme="minorHAnsi" w:hAnsiTheme="minorHAnsi" w:cstheme="minorHAnsi"/>
          <w:color w:val="auto"/>
          <w:szCs w:val="18"/>
          <w:lang w:val="en-US"/>
        </w:rPr>
        <w:t>in the event that</w:t>
      </w:r>
      <w:proofErr w:type="gramEnd"/>
      <w:r w:rsidRPr="009D6BE1">
        <w:rPr>
          <w:rFonts w:asciiTheme="minorHAnsi" w:hAnsiTheme="minorHAnsi" w:cstheme="minorHAnsi"/>
          <w:color w:val="auto"/>
          <w:szCs w:val="18"/>
          <w:lang w:val="en-US"/>
        </w:rPr>
        <w:t xml:space="preserve"> the Receiving Party is required to do so according to a statute, judicial order or binding legislation act. The Confidential Information, covered by this section, shall still be considered as Confidential Information to the extent it does not become public </w:t>
      </w:r>
      <w:proofErr w:type="gramStart"/>
      <w:r w:rsidRPr="009D6BE1">
        <w:rPr>
          <w:rFonts w:asciiTheme="minorHAnsi" w:hAnsiTheme="minorHAnsi" w:cstheme="minorHAnsi"/>
          <w:color w:val="auto"/>
          <w:szCs w:val="18"/>
          <w:lang w:val="en-US"/>
        </w:rPr>
        <w:t>as a consequence</w:t>
      </w:r>
      <w:proofErr w:type="gramEnd"/>
      <w:r w:rsidRPr="009D6BE1">
        <w:rPr>
          <w:rFonts w:asciiTheme="minorHAnsi" w:hAnsiTheme="minorHAnsi" w:cstheme="minorHAnsi"/>
          <w:color w:val="auto"/>
          <w:szCs w:val="18"/>
          <w:lang w:val="en-US"/>
        </w:rPr>
        <w:t xml:space="preserve"> hereof. The Receiving Party shall as soon as possible notify the Disclosing Party of disclosure in accordance with this section to enable the Disclosing Party to protect its interest to the maximum feasible extent.</w:t>
      </w:r>
    </w:p>
    <w:p w14:paraId="619E5EE2" w14:textId="77777777" w:rsidR="009D6BE1" w:rsidRPr="009D6BE1" w:rsidRDefault="009D6BE1" w:rsidP="009D6BE1">
      <w:pPr>
        <w:rPr>
          <w:rFonts w:asciiTheme="minorHAnsi" w:hAnsiTheme="minorHAnsi" w:cstheme="minorHAnsi"/>
          <w:color w:val="auto"/>
          <w:szCs w:val="18"/>
          <w:lang w:val="en-US"/>
        </w:rPr>
      </w:pPr>
    </w:p>
    <w:p w14:paraId="13AADEFE" w14:textId="77777777" w:rsidR="009D6BE1" w:rsidRPr="009D6BE1" w:rsidRDefault="009D6BE1" w:rsidP="009D6BE1">
      <w:pPr>
        <w:rPr>
          <w:rFonts w:asciiTheme="minorHAnsi" w:hAnsiTheme="minorHAnsi" w:cstheme="minorHAnsi"/>
          <w:b/>
          <w:bCs/>
          <w:color w:val="auto"/>
          <w:szCs w:val="18"/>
          <w:lang w:val="en-US"/>
        </w:rPr>
      </w:pPr>
      <w:r w:rsidRPr="009D6BE1">
        <w:rPr>
          <w:rFonts w:asciiTheme="minorHAnsi" w:hAnsiTheme="minorHAnsi" w:cstheme="minorHAnsi"/>
          <w:b/>
          <w:bCs/>
          <w:color w:val="auto"/>
          <w:szCs w:val="18"/>
          <w:lang w:val="en-US"/>
        </w:rPr>
        <w:t>6. Violation, copyright, and returning</w:t>
      </w:r>
    </w:p>
    <w:p w14:paraId="1D39766A" w14:textId="77777777" w:rsidR="009D6BE1" w:rsidRPr="009D6BE1" w:rsidRDefault="009D6BE1" w:rsidP="009D6BE1">
      <w:pPr>
        <w:rPr>
          <w:rFonts w:asciiTheme="minorHAnsi" w:hAnsiTheme="minorHAnsi" w:cstheme="minorHAnsi"/>
          <w:color w:val="auto"/>
          <w:szCs w:val="18"/>
          <w:lang w:val="en-US"/>
        </w:rPr>
      </w:pPr>
      <w:r w:rsidRPr="009D6BE1">
        <w:rPr>
          <w:rFonts w:asciiTheme="minorHAnsi" w:hAnsiTheme="minorHAnsi" w:cstheme="minorHAnsi"/>
          <w:color w:val="auto"/>
          <w:szCs w:val="18"/>
          <w:lang w:val="en-US"/>
        </w:rPr>
        <w:t>The Receiving Party is bound to inform the Disclosing Party in writing immediately about any violation of this the Non-disclosure Agreement.</w:t>
      </w:r>
    </w:p>
    <w:p w14:paraId="40808691" w14:textId="77777777" w:rsidR="009D6BE1" w:rsidRPr="009D6BE1" w:rsidRDefault="009D6BE1" w:rsidP="009D6BE1">
      <w:pPr>
        <w:rPr>
          <w:rFonts w:asciiTheme="minorHAnsi" w:hAnsiTheme="minorHAnsi" w:cstheme="minorHAnsi"/>
          <w:color w:val="auto"/>
          <w:szCs w:val="18"/>
          <w:lang w:val="en-US"/>
        </w:rPr>
      </w:pPr>
    </w:p>
    <w:p w14:paraId="1DB73C26" w14:textId="77777777" w:rsidR="009D6BE1" w:rsidRPr="009D6BE1" w:rsidRDefault="009D6BE1" w:rsidP="009D6BE1">
      <w:pPr>
        <w:rPr>
          <w:rFonts w:asciiTheme="minorHAnsi" w:hAnsiTheme="minorHAnsi" w:cstheme="minorHAnsi"/>
          <w:color w:val="auto"/>
          <w:szCs w:val="18"/>
          <w:lang w:val="en-US"/>
        </w:rPr>
      </w:pPr>
      <w:r w:rsidRPr="009D6BE1">
        <w:rPr>
          <w:rFonts w:asciiTheme="minorHAnsi" w:hAnsiTheme="minorHAnsi" w:cstheme="minorHAnsi"/>
          <w:color w:val="auto"/>
          <w:szCs w:val="18"/>
          <w:lang w:val="en-US"/>
        </w:rPr>
        <w:lastRenderedPageBreak/>
        <w:t>All Confidential Information shall remain the property of the Disclosing Party.</w:t>
      </w:r>
    </w:p>
    <w:p w14:paraId="0DEE11D0" w14:textId="77777777" w:rsidR="009D6BE1" w:rsidRPr="009D6BE1" w:rsidRDefault="009D6BE1" w:rsidP="009D6BE1">
      <w:pPr>
        <w:rPr>
          <w:rFonts w:asciiTheme="minorHAnsi" w:hAnsiTheme="minorHAnsi" w:cstheme="minorHAnsi"/>
          <w:color w:val="auto"/>
          <w:szCs w:val="18"/>
          <w:lang w:val="en-US"/>
        </w:rPr>
      </w:pPr>
      <w:r w:rsidRPr="009D6BE1">
        <w:rPr>
          <w:rFonts w:asciiTheme="minorHAnsi" w:hAnsiTheme="minorHAnsi" w:cstheme="minorHAnsi"/>
          <w:color w:val="auto"/>
          <w:szCs w:val="18"/>
          <w:lang w:val="en-US"/>
        </w:rPr>
        <w:t xml:space="preserve">Upon request from the Disclosing Party, the Receiving Party shall immediately cease the use granted in accordance with the Non-disclosure Agreements section 2 and shall return all the received Confidential Information, including all copies, transcripts and all other material, which is generated by the Receiving </w:t>
      </w:r>
      <w:proofErr w:type="gramStart"/>
      <w:r w:rsidRPr="009D6BE1">
        <w:rPr>
          <w:rFonts w:asciiTheme="minorHAnsi" w:hAnsiTheme="minorHAnsi" w:cstheme="minorHAnsi"/>
          <w:color w:val="auto"/>
          <w:szCs w:val="18"/>
          <w:lang w:val="en-US"/>
        </w:rPr>
        <w:t>Party</w:t>
      </w:r>
      <w:proofErr w:type="gramEnd"/>
      <w:r w:rsidRPr="009D6BE1">
        <w:rPr>
          <w:rFonts w:asciiTheme="minorHAnsi" w:hAnsiTheme="minorHAnsi" w:cstheme="minorHAnsi"/>
          <w:color w:val="auto"/>
          <w:szCs w:val="18"/>
          <w:lang w:val="en-US"/>
        </w:rPr>
        <w:t xml:space="preserve"> and which might comprise Confidential Information. </w:t>
      </w:r>
      <w:proofErr w:type="gramStart"/>
      <w:r w:rsidRPr="009D6BE1">
        <w:rPr>
          <w:rFonts w:asciiTheme="minorHAnsi" w:hAnsiTheme="minorHAnsi" w:cstheme="minorHAnsi"/>
          <w:color w:val="auto"/>
          <w:szCs w:val="18"/>
          <w:lang w:val="en-US"/>
        </w:rPr>
        <w:t>In the event that</w:t>
      </w:r>
      <w:proofErr w:type="gramEnd"/>
      <w:r w:rsidRPr="009D6BE1">
        <w:rPr>
          <w:rFonts w:asciiTheme="minorHAnsi" w:hAnsiTheme="minorHAnsi" w:cstheme="minorHAnsi"/>
          <w:color w:val="auto"/>
          <w:szCs w:val="18"/>
          <w:lang w:val="en-US"/>
        </w:rPr>
        <w:t xml:space="preserve"> the Parties agree, the Receiving Party may choose to destroy the Confidential Information instead. Nevertheless, the Receiving Party shall be entitled, to keep a copy of the received Confidential Information for internal registration only, taking appropriate and necessary measures to secure non-disclosure.</w:t>
      </w:r>
    </w:p>
    <w:p w14:paraId="012E06F3" w14:textId="77777777" w:rsidR="009D6BE1" w:rsidRPr="009D6BE1" w:rsidRDefault="009D6BE1" w:rsidP="009D6BE1">
      <w:pPr>
        <w:rPr>
          <w:rFonts w:asciiTheme="minorHAnsi" w:hAnsiTheme="minorHAnsi" w:cstheme="minorHAnsi"/>
          <w:color w:val="auto"/>
          <w:szCs w:val="18"/>
          <w:lang w:val="en-US"/>
        </w:rPr>
      </w:pPr>
    </w:p>
    <w:p w14:paraId="5DCD3619" w14:textId="77777777" w:rsidR="009D6BE1" w:rsidRPr="009D6BE1" w:rsidRDefault="009D6BE1" w:rsidP="009D6BE1">
      <w:pPr>
        <w:rPr>
          <w:rFonts w:asciiTheme="minorHAnsi" w:hAnsiTheme="minorHAnsi" w:cstheme="minorHAnsi"/>
          <w:b/>
          <w:bCs/>
          <w:color w:val="auto"/>
          <w:szCs w:val="18"/>
          <w:lang w:val="en-US"/>
        </w:rPr>
      </w:pPr>
      <w:r w:rsidRPr="009D6BE1">
        <w:rPr>
          <w:rFonts w:asciiTheme="minorHAnsi" w:hAnsiTheme="minorHAnsi" w:cstheme="minorHAnsi"/>
          <w:b/>
          <w:bCs/>
          <w:color w:val="auto"/>
          <w:szCs w:val="18"/>
          <w:lang w:val="en-US"/>
        </w:rPr>
        <w:t>7. Duration of the non-disclosure obligation</w:t>
      </w:r>
    </w:p>
    <w:p w14:paraId="24A1422A" w14:textId="77777777" w:rsidR="009D6BE1" w:rsidRPr="009D6BE1" w:rsidRDefault="009D6BE1" w:rsidP="009D6BE1">
      <w:pPr>
        <w:rPr>
          <w:rFonts w:asciiTheme="minorHAnsi" w:hAnsiTheme="minorHAnsi" w:cstheme="minorHAnsi"/>
          <w:color w:val="auto"/>
          <w:szCs w:val="18"/>
          <w:lang w:val="en-US"/>
        </w:rPr>
      </w:pPr>
      <w:r w:rsidRPr="009D6BE1">
        <w:rPr>
          <w:rFonts w:asciiTheme="minorHAnsi" w:hAnsiTheme="minorHAnsi" w:cstheme="minorHAnsi"/>
          <w:color w:val="auto"/>
          <w:szCs w:val="18"/>
          <w:lang w:val="en-US"/>
        </w:rPr>
        <w:t>All obligations with reference to this the Non-disclosure Agreement shall expire three (3) years after the latest receipt of Confidential Information.</w:t>
      </w:r>
    </w:p>
    <w:p w14:paraId="336539BE" w14:textId="77777777" w:rsidR="009D6BE1" w:rsidRPr="009D6BE1" w:rsidRDefault="009D6BE1" w:rsidP="009D6BE1">
      <w:pPr>
        <w:rPr>
          <w:rFonts w:asciiTheme="minorHAnsi" w:hAnsiTheme="minorHAnsi" w:cstheme="minorHAnsi"/>
          <w:color w:val="auto"/>
          <w:szCs w:val="18"/>
          <w:lang w:val="en-US"/>
        </w:rPr>
      </w:pPr>
    </w:p>
    <w:p w14:paraId="4D6508E9" w14:textId="77777777" w:rsidR="009D6BE1" w:rsidRPr="009D6BE1" w:rsidRDefault="009D6BE1" w:rsidP="009D6BE1">
      <w:pPr>
        <w:rPr>
          <w:rFonts w:asciiTheme="minorHAnsi" w:hAnsiTheme="minorHAnsi" w:cstheme="minorHAnsi"/>
          <w:b/>
          <w:bCs/>
          <w:color w:val="auto"/>
          <w:szCs w:val="18"/>
          <w:lang w:val="en-US"/>
        </w:rPr>
      </w:pPr>
      <w:r w:rsidRPr="009D6BE1">
        <w:rPr>
          <w:rFonts w:asciiTheme="minorHAnsi" w:hAnsiTheme="minorHAnsi" w:cstheme="minorHAnsi"/>
          <w:b/>
          <w:bCs/>
          <w:color w:val="auto"/>
          <w:szCs w:val="18"/>
          <w:lang w:val="en-US"/>
        </w:rPr>
        <w:t>8. Limitations of the Non-disclosure Agreement</w:t>
      </w:r>
    </w:p>
    <w:p w14:paraId="3813B926" w14:textId="77777777" w:rsidR="009D6BE1" w:rsidRPr="009D6BE1" w:rsidRDefault="009D6BE1" w:rsidP="009D6BE1">
      <w:pPr>
        <w:rPr>
          <w:rFonts w:asciiTheme="minorHAnsi" w:hAnsiTheme="minorHAnsi" w:cstheme="minorHAnsi"/>
          <w:color w:val="auto"/>
          <w:szCs w:val="18"/>
          <w:lang w:val="en-US"/>
        </w:rPr>
      </w:pPr>
      <w:r w:rsidRPr="009D6BE1">
        <w:rPr>
          <w:rFonts w:asciiTheme="minorHAnsi" w:hAnsiTheme="minorHAnsi" w:cstheme="minorHAnsi"/>
          <w:color w:val="auto"/>
          <w:szCs w:val="18"/>
          <w:lang w:val="en-US"/>
        </w:rPr>
        <w:t xml:space="preserve">The Non-disclosure Agreement does not assign the Parties other rights and does not impose the Parties other limitations or obligations than those, which explicitly appear from the Non-disclosure Agreement. For example, the Non-disclosure Agreement does not include: </w:t>
      </w:r>
    </w:p>
    <w:p w14:paraId="67B2ACDC" w14:textId="77777777" w:rsidR="009D6BE1" w:rsidRPr="009D6BE1" w:rsidRDefault="009D6BE1" w:rsidP="009D6BE1">
      <w:pPr>
        <w:rPr>
          <w:rFonts w:asciiTheme="minorHAnsi" w:hAnsiTheme="minorHAnsi" w:cstheme="minorHAnsi"/>
          <w:color w:val="auto"/>
          <w:szCs w:val="18"/>
          <w:lang w:val="en-US"/>
        </w:rPr>
      </w:pPr>
    </w:p>
    <w:p w14:paraId="4C9E6DC1" w14:textId="77777777" w:rsidR="009D6BE1" w:rsidRPr="009D6BE1" w:rsidRDefault="009D6BE1" w:rsidP="009D6BE1">
      <w:pPr>
        <w:rPr>
          <w:rFonts w:asciiTheme="minorHAnsi" w:hAnsiTheme="minorHAnsi" w:cstheme="minorHAnsi"/>
          <w:color w:val="auto"/>
          <w:szCs w:val="18"/>
          <w:lang w:val="en-US"/>
        </w:rPr>
      </w:pPr>
      <w:r w:rsidRPr="009D6BE1">
        <w:rPr>
          <w:rFonts w:asciiTheme="minorHAnsi" w:hAnsiTheme="minorHAnsi" w:cstheme="minorHAnsi"/>
          <w:color w:val="auto"/>
          <w:szCs w:val="18"/>
          <w:lang w:val="en-US"/>
        </w:rPr>
        <w:t xml:space="preserve">an obligation for one or both Parties to disclose or give access to information or material, </w:t>
      </w:r>
    </w:p>
    <w:p w14:paraId="74E56C49" w14:textId="77777777" w:rsidR="009D6BE1" w:rsidRPr="009D6BE1" w:rsidRDefault="009D6BE1" w:rsidP="009D6BE1">
      <w:pPr>
        <w:rPr>
          <w:rFonts w:asciiTheme="minorHAnsi" w:hAnsiTheme="minorHAnsi" w:cstheme="minorHAnsi"/>
          <w:color w:val="auto"/>
          <w:szCs w:val="18"/>
          <w:lang w:val="en-US"/>
        </w:rPr>
      </w:pPr>
    </w:p>
    <w:p w14:paraId="2078314B" w14:textId="03C36AC0" w:rsidR="009D6BE1" w:rsidRPr="009D6BE1" w:rsidRDefault="009D6BE1" w:rsidP="009D6BE1">
      <w:pPr>
        <w:rPr>
          <w:rFonts w:asciiTheme="minorHAnsi" w:hAnsiTheme="minorHAnsi" w:cstheme="minorHAnsi"/>
          <w:color w:val="auto"/>
          <w:szCs w:val="18"/>
          <w:lang w:val="en-US"/>
        </w:rPr>
      </w:pPr>
      <w:r w:rsidRPr="009D6BE1">
        <w:rPr>
          <w:rFonts w:asciiTheme="minorHAnsi" w:hAnsiTheme="minorHAnsi" w:cstheme="minorHAnsi"/>
          <w:color w:val="auto"/>
          <w:szCs w:val="18"/>
          <w:lang w:val="en-US"/>
        </w:rPr>
        <w:t xml:space="preserve">approval for the Receiving Party to make use of received Confidential Information, which the Receiving Party is prevented from making use of, in accordance with other regulations, hereunder regulations regarding intellectual property rights, after the expiry of the period mentioned in section 3. </w:t>
      </w:r>
    </w:p>
    <w:p w14:paraId="3E07DEFE" w14:textId="77777777" w:rsidR="009D6BE1" w:rsidRPr="009D6BE1" w:rsidRDefault="009D6BE1" w:rsidP="009D6BE1">
      <w:pPr>
        <w:rPr>
          <w:rFonts w:asciiTheme="minorHAnsi" w:hAnsiTheme="minorHAnsi" w:cstheme="minorHAnsi"/>
          <w:color w:val="auto"/>
          <w:szCs w:val="18"/>
          <w:lang w:val="en-US"/>
        </w:rPr>
      </w:pPr>
    </w:p>
    <w:p w14:paraId="4F027A75" w14:textId="77777777" w:rsidR="009D6BE1" w:rsidRPr="009D6BE1" w:rsidRDefault="009D6BE1" w:rsidP="009D6BE1">
      <w:pPr>
        <w:rPr>
          <w:rFonts w:asciiTheme="minorHAnsi" w:hAnsiTheme="minorHAnsi" w:cstheme="minorHAnsi"/>
          <w:color w:val="auto"/>
          <w:szCs w:val="18"/>
          <w:lang w:val="en-US"/>
        </w:rPr>
      </w:pPr>
      <w:r w:rsidRPr="009D6BE1">
        <w:rPr>
          <w:rFonts w:asciiTheme="minorHAnsi" w:hAnsiTheme="minorHAnsi" w:cstheme="minorHAnsi"/>
          <w:color w:val="auto"/>
          <w:szCs w:val="18"/>
          <w:lang w:val="en-US"/>
        </w:rPr>
        <w:t>approval or proposition from one or both Parties to initiate or continue discussions about cooperation, including cooperation within the Purpose.</w:t>
      </w:r>
    </w:p>
    <w:p w14:paraId="2D20BF95" w14:textId="77777777" w:rsidR="009D6BE1" w:rsidRPr="009D6BE1" w:rsidRDefault="009D6BE1" w:rsidP="009D6BE1">
      <w:pPr>
        <w:rPr>
          <w:rFonts w:asciiTheme="minorHAnsi" w:hAnsiTheme="minorHAnsi" w:cstheme="minorHAnsi"/>
          <w:color w:val="auto"/>
          <w:szCs w:val="18"/>
          <w:lang w:val="en-US"/>
        </w:rPr>
      </w:pPr>
    </w:p>
    <w:p w14:paraId="5C62923E" w14:textId="77777777" w:rsidR="009D6BE1" w:rsidRPr="009D6BE1" w:rsidRDefault="009D6BE1" w:rsidP="009D6BE1">
      <w:pPr>
        <w:rPr>
          <w:rFonts w:asciiTheme="minorHAnsi" w:hAnsiTheme="minorHAnsi" w:cstheme="minorHAnsi"/>
          <w:color w:val="auto"/>
          <w:szCs w:val="18"/>
          <w:lang w:val="en-US"/>
        </w:rPr>
      </w:pPr>
      <w:r w:rsidRPr="009D6BE1">
        <w:rPr>
          <w:rFonts w:asciiTheme="minorHAnsi" w:hAnsiTheme="minorHAnsi" w:cstheme="minorHAnsi"/>
          <w:color w:val="auto"/>
          <w:szCs w:val="18"/>
          <w:lang w:val="en-US"/>
        </w:rPr>
        <w:t xml:space="preserve">exclusive obligations or other limitations, except the explicit obligations, included in this the Non-disclosure Agreement. </w:t>
      </w:r>
    </w:p>
    <w:p w14:paraId="4C912991" w14:textId="77777777" w:rsidR="009D6BE1" w:rsidRPr="009D6BE1" w:rsidRDefault="009D6BE1" w:rsidP="009D6BE1">
      <w:pPr>
        <w:rPr>
          <w:rFonts w:asciiTheme="minorHAnsi" w:hAnsiTheme="minorHAnsi" w:cstheme="minorHAnsi"/>
          <w:color w:val="auto"/>
          <w:szCs w:val="18"/>
          <w:lang w:val="en-US"/>
        </w:rPr>
      </w:pPr>
    </w:p>
    <w:p w14:paraId="77F47FBB" w14:textId="77777777" w:rsidR="009D6BE1" w:rsidRPr="009D6BE1" w:rsidRDefault="009D6BE1" w:rsidP="009D6BE1">
      <w:pPr>
        <w:rPr>
          <w:rFonts w:asciiTheme="minorHAnsi" w:hAnsiTheme="minorHAnsi" w:cstheme="minorHAnsi"/>
          <w:b/>
          <w:bCs/>
          <w:color w:val="auto"/>
          <w:szCs w:val="18"/>
          <w:lang w:val="en-US"/>
        </w:rPr>
      </w:pPr>
      <w:r w:rsidRPr="009D6BE1">
        <w:rPr>
          <w:rFonts w:asciiTheme="minorHAnsi" w:hAnsiTheme="minorHAnsi" w:cstheme="minorHAnsi"/>
          <w:b/>
          <w:bCs/>
          <w:color w:val="auto"/>
          <w:szCs w:val="18"/>
          <w:lang w:val="en-US"/>
        </w:rPr>
        <w:t>9. Liability</w:t>
      </w:r>
    </w:p>
    <w:p w14:paraId="79D523E3" w14:textId="77777777" w:rsidR="009D6BE1" w:rsidRPr="009D6BE1" w:rsidRDefault="009D6BE1" w:rsidP="009D6BE1">
      <w:pPr>
        <w:rPr>
          <w:rFonts w:asciiTheme="minorHAnsi" w:hAnsiTheme="minorHAnsi" w:cstheme="minorHAnsi"/>
          <w:color w:val="auto"/>
          <w:szCs w:val="18"/>
          <w:lang w:val="en-US"/>
        </w:rPr>
      </w:pPr>
      <w:r w:rsidRPr="009D6BE1">
        <w:rPr>
          <w:rFonts w:asciiTheme="minorHAnsi" w:hAnsiTheme="minorHAnsi" w:cstheme="minorHAnsi"/>
          <w:color w:val="auto"/>
          <w:szCs w:val="18"/>
          <w:lang w:val="en-US"/>
        </w:rPr>
        <w:t xml:space="preserve">The Disclosing Party does not guarantee that Confidential Information can be used for the Purpose. </w:t>
      </w:r>
    </w:p>
    <w:p w14:paraId="00CEBE85" w14:textId="77777777" w:rsidR="009D6BE1" w:rsidRPr="009D6BE1" w:rsidRDefault="009D6BE1" w:rsidP="009D6BE1">
      <w:pPr>
        <w:rPr>
          <w:rFonts w:asciiTheme="minorHAnsi" w:hAnsiTheme="minorHAnsi" w:cstheme="minorHAnsi"/>
          <w:color w:val="auto"/>
          <w:szCs w:val="18"/>
          <w:lang w:val="en-US"/>
        </w:rPr>
      </w:pPr>
    </w:p>
    <w:p w14:paraId="166F9BF5" w14:textId="77777777" w:rsidR="009D6BE1" w:rsidRPr="009D6BE1" w:rsidRDefault="009D6BE1" w:rsidP="009D6BE1">
      <w:pPr>
        <w:rPr>
          <w:rFonts w:asciiTheme="minorHAnsi" w:hAnsiTheme="minorHAnsi" w:cstheme="minorHAnsi"/>
          <w:color w:val="auto"/>
          <w:szCs w:val="18"/>
          <w:lang w:val="en-US"/>
        </w:rPr>
      </w:pPr>
      <w:r w:rsidRPr="009D6BE1">
        <w:rPr>
          <w:rFonts w:asciiTheme="minorHAnsi" w:hAnsiTheme="minorHAnsi" w:cstheme="minorHAnsi"/>
          <w:color w:val="auto"/>
          <w:szCs w:val="18"/>
          <w:lang w:val="en-US"/>
        </w:rPr>
        <w:t xml:space="preserve">The Disclosing Party shall not be liable for damages, caused by the Receiving Party’s use of Confidential Information. </w:t>
      </w:r>
    </w:p>
    <w:p w14:paraId="52BEBCDA" w14:textId="77777777" w:rsidR="009D6BE1" w:rsidRPr="009D6BE1" w:rsidRDefault="009D6BE1" w:rsidP="009D6BE1">
      <w:pPr>
        <w:rPr>
          <w:rFonts w:asciiTheme="minorHAnsi" w:hAnsiTheme="minorHAnsi" w:cstheme="minorHAnsi"/>
          <w:color w:val="auto"/>
          <w:szCs w:val="18"/>
          <w:lang w:val="en-US"/>
        </w:rPr>
      </w:pPr>
    </w:p>
    <w:p w14:paraId="7A5FDB09" w14:textId="77777777" w:rsidR="009D6BE1" w:rsidRPr="009D6BE1" w:rsidRDefault="009D6BE1" w:rsidP="009D6BE1">
      <w:pPr>
        <w:rPr>
          <w:rFonts w:asciiTheme="minorHAnsi" w:hAnsiTheme="minorHAnsi" w:cstheme="minorHAnsi"/>
          <w:b/>
          <w:bCs/>
          <w:color w:val="auto"/>
          <w:szCs w:val="18"/>
          <w:lang w:val="en-US"/>
        </w:rPr>
      </w:pPr>
      <w:r w:rsidRPr="009D6BE1">
        <w:rPr>
          <w:rFonts w:asciiTheme="minorHAnsi" w:hAnsiTheme="minorHAnsi" w:cstheme="minorHAnsi"/>
          <w:b/>
          <w:bCs/>
          <w:color w:val="auto"/>
          <w:szCs w:val="18"/>
          <w:lang w:val="en-US"/>
        </w:rPr>
        <w:t xml:space="preserve">10. Assignment to a Third Party </w:t>
      </w:r>
    </w:p>
    <w:p w14:paraId="4A62D6B7" w14:textId="77777777" w:rsidR="009D6BE1" w:rsidRPr="009D6BE1" w:rsidRDefault="009D6BE1" w:rsidP="009D6BE1">
      <w:pPr>
        <w:rPr>
          <w:rFonts w:asciiTheme="minorHAnsi" w:hAnsiTheme="minorHAnsi" w:cstheme="minorHAnsi"/>
          <w:color w:val="auto"/>
          <w:szCs w:val="18"/>
          <w:lang w:val="en-US"/>
        </w:rPr>
      </w:pPr>
      <w:r w:rsidRPr="009D6BE1">
        <w:rPr>
          <w:rFonts w:asciiTheme="minorHAnsi" w:hAnsiTheme="minorHAnsi" w:cstheme="minorHAnsi"/>
          <w:color w:val="auto"/>
          <w:szCs w:val="18"/>
          <w:lang w:val="en-US"/>
        </w:rPr>
        <w:t xml:space="preserve">The Receiving Party shall not be entitled to assign its rights or obligations under the Non-disclosure Agreement to a Third Party without prior consent from the Disclosing Party. </w:t>
      </w:r>
    </w:p>
    <w:p w14:paraId="4CD3FA6E" w14:textId="77777777" w:rsidR="009D6BE1" w:rsidRPr="009D6BE1" w:rsidRDefault="009D6BE1" w:rsidP="009D6BE1">
      <w:pPr>
        <w:rPr>
          <w:rFonts w:asciiTheme="minorHAnsi" w:hAnsiTheme="minorHAnsi" w:cstheme="minorHAnsi"/>
          <w:color w:val="auto"/>
          <w:szCs w:val="18"/>
          <w:lang w:val="en-US"/>
        </w:rPr>
      </w:pPr>
    </w:p>
    <w:p w14:paraId="7B3B2087" w14:textId="77777777" w:rsidR="009D6BE1" w:rsidRPr="009D6BE1" w:rsidRDefault="009D6BE1" w:rsidP="009D6BE1">
      <w:pPr>
        <w:rPr>
          <w:rFonts w:asciiTheme="minorHAnsi" w:hAnsiTheme="minorHAnsi" w:cstheme="minorHAnsi"/>
          <w:b/>
          <w:bCs/>
          <w:color w:val="auto"/>
          <w:szCs w:val="18"/>
          <w:lang w:val="en-US"/>
        </w:rPr>
      </w:pPr>
      <w:r w:rsidRPr="009D6BE1">
        <w:rPr>
          <w:rFonts w:asciiTheme="minorHAnsi" w:hAnsiTheme="minorHAnsi" w:cstheme="minorHAnsi"/>
          <w:b/>
          <w:bCs/>
          <w:color w:val="auto"/>
          <w:szCs w:val="18"/>
          <w:lang w:val="en-US"/>
        </w:rPr>
        <w:t>11. Choice of law and venue</w:t>
      </w:r>
    </w:p>
    <w:p w14:paraId="265BE1B1" w14:textId="77777777" w:rsidR="009D6BE1" w:rsidRPr="009D6BE1" w:rsidRDefault="009D6BE1" w:rsidP="009D6BE1">
      <w:pPr>
        <w:rPr>
          <w:rFonts w:asciiTheme="minorHAnsi" w:hAnsiTheme="minorHAnsi" w:cstheme="minorHAnsi"/>
          <w:color w:val="auto"/>
          <w:szCs w:val="18"/>
          <w:lang w:val="en-US"/>
        </w:rPr>
      </w:pPr>
      <w:r w:rsidRPr="009D6BE1">
        <w:rPr>
          <w:rFonts w:asciiTheme="minorHAnsi" w:hAnsiTheme="minorHAnsi" w:cstheme="minorHAnsi"/>
          <w:color w:val="auto"/>
          <w:szCs w:val="18"/>
          <w:lang w:val="en-US"/>
        </w:rPr>
        <w:t xml:space="preserve">The Non-disclosure Agreement shall be governed by Danish Law, however, </w:t>
      </w:r>
      <w:proofErr w:type="gramStart"/>
      <w:r w:rsidRPr="009D6BE1">
        <w:rPr>
          <w:rFonts w:asciiTheme="minorHAnsi" w:hAnsiTheme="minorHAnsi" w:cstheme="minorHAnsi"/>
          <w:color w:val="auto"/>
          <w:szCs w:val="18"/>
          <w:lang w:val="en-US"/>
        </w:rPr>
        <w:t>with the exception of</w:t>
      </w:r>
      <w:proofErr w:type="gramEnd"/>
      <w:r w:rsidRPr="009D6BE1">
        <w:rPr>
          <w:rFonts w:asciiTheme="minorHAnsi" w:hAnsiTheme="minorHAnsi" w:cstheme="minorHAnsi"/>
          <w:color w:val="auto"/>
          <w:szCs w:val="18"/>
          <w:lang w:val="en-US"/>
        </w:rPr>
        <w:t xml:space="preserve"> Danish international private law and rules concerning choice of law, to the extent that such rules would lead to the application of another country’s law. </w:t>
      </w:r>
    </w:p>
    <w:p w14:paraId="2DEE0683" w14:textId="77777777" w:rsidR="009D6BE1" w:rsidRPr="009D6BE1" w:rsidRDefault="009D6BE1" w:rsidP="009D6BE1">
      <w:pPr>
        <w:rPr>
          <w:rFonts w:asciiTheme="minorHAnsi" w:hAnsiTheme="minorHAnsi" w:cstheme="minorHAnsi"/>
          <w:color w:val="auto"/>
          <w:szCs w:val="18"/>
          <w:lang w:val="en-US"/>
        </w:rPr>
      </w:pPr>
    </w:p>
    <w:p w14:paraId="1F7CA6CF" w14:textId="77777777" w:rsidR="009D6BE1" w:rsidRPr="009D6BE1" w:rsidRDefault="009D6BE1" w:rsidP="009D6BE1">
      <w:pPr>
        <w:rPr>
          <w:rFonts w:asciiTheme="minorHAnsi" w:hAnsiTheme="minorHAnsi" w:cstheme="minorHAnsi"/>
          <w:color w:val="auto"/>
          <w:szCs w:val="18"/>
          <w:lang w:val="en-US"/>
        </w:rPr>
      </w:pPr>
      <w:r w:rsidRPr="009D6BE1">
        <w:rPr>
          <w:rFonts w:asciiTheme="minorHAnsi" w:hAnsiTheme="minorHAnsi" w:cstheme="minorHAnsi"/>
          <w:color w:val="auto"/>
          <w:szCs w:val="18"/>
          <w:lang w:val="en-US"/>
        </w:rPr>
        <w:t>Any dispute between the Parties arising from this Non-disclosure Agreement, which cannot be settled amicably by the Parties, shall be tried by the Court of Aalborg as court of first instance.</w:t>
      </w:r>
    </w:p>
    <w:p w14:paraId="0C18172A" w14:textId="77777777" w:rsidR="009D6BE1" w:rsidRPr="009D6BE1" w:rsidRDefault="009D6BE1" w:rsidP="009D6BE1">
      <w:pPr>
        <w:spacing w:line="360" w:lineRule="auto"/>
        <w:rPr>
          <w:rFonts w:asciiTheme="minorHAnsi" w:hAnsiTheme="minorHAnsi" w:cstheme="minorHAnsi"/>
          <w:b/>
          <w:bCs/>
          <w:color w:val="auto"/>
          <w:szCs w:val="18"/>
          <w:lang w:val="en-US"/>
        </w:rPr>
      </w:pPr>
    </w:p>
    <w:p w14:paraId="7DD151C5" w14:textId="77777777" w:rsidR="00194CD9" w:rsidRPr="009D6BE1" w:rsidRDefault="00194CD9" w:rsidP="00194CD9">
      <w:pPr>
        <w:spacing w:line="360" w:lineRule="auto"/>
        <w:rPr>
          <w:rFonts w:asciiTheme="minorHAnsi" w:hAnsiTheme="minorHAnsi" w:cstheme="minorHAnsi"/>
          <w:color w:val="auto"/>
          <w:szCs w:val="18"/>
          <w:lang w:val="en-US"/>
        </w:rPr>
      </w:pPr>
    </w:p>
    <w:p w14:paraId="5606CAA5" w14:textId="77777777" w:rsidR="00A77D05" w:rsidRPr="009D6BE1" w:rsidRDefault="00A77D05" w:rsidP="0060658A">
      <w:pPr>
        <w:spacing w:line="360" w:lineRule="auto"/>
        <w:rPr>
          <w:rFonts w:asciiTheme="majorHAnsi" w:hAnsiTheme="majorHAnsi" w:cstheme="majorHAnsi"/>
          <w:b/>
          <w:color w:val="auto"/>
          <w:lang w:val="en-US"/>
        </w:rPr>
      </w:pPr>
    </w:p>
    <w:p w14:paraId="7E64A0A7" w14:textId="7B1EEEF2" w:rsidR="0043799E" w:rsidRPr="00001F82" w:rsidRDefault="009D6BE1" w:rsidP="0060658A">
      <w:pPr>
        <w:spacing w:line="360" w:lineRule="auto"/>
        <w:rPr>
          <w:rFonts w:asciiTheme="majorHAnsi" w:hAnsiTheme="majorHAnsi" w:cstheme="majorHAnsi"/>
          <w:b/>
          <w:color w:val="auto"/>
          <w:lang w:val="en-US"/>
        </w:rPr>
      </w:pPr>
      <w:r w:rsidRPr="00001F82">
        <w:rPr>
          <w:rFonts w:asciiTheme="majorHAnsi" w:hAnsiTheme="majorHAnsi" w:cstheme="majorHAnsi"/>
          <w:b/>
          <w:color w:val="auto"/>
          <w:lang w:val="en-US"/>
        </w:rPr>
        <w:lastRenderedPageBreak/>
        <w:t>Signatures</w:t>
      </w:r>
    </w:p>
    <w:p w14:paraId="75742EF6" w14:textId="77777777" w:rsidR="00E00D90" w:rsidRPr="00001F82" w:rsidRDefault="00E00D90" w:rsidP="0060658A">
      <w:pPr>
        <w:spacing w:line="360" w:lineRule="auto"/>
        <w:rPr>
          <w:rFonts w:asciiTheme="majorHAnsi" w:hAnsiTheme="majorHAnsi" w:cstheme="majorHAnsi"/>
          <w:b/>
          <w:color w:val="auto"/>
          <w:lang w:val="en-US"/>
        </w:rPr>
      </w:pPr>
    </w:p>
    <w:p w14:paraId="43E6C6FA" w14:textId="77777777" w:rsidR="00B14D01" w:rsidRPr="00001F82" w:rsidRDefault="00B14D01" w:rsidP="00B14D01">
      <w:pPr>
        <w:spacing w:line="360" w:lineRule="auto"/>
        <w:rPr>
          <w:rFonts w:asciiTheme="majorHAnsi" w:hAnsiTheme="majorHAnsi" w:cstheme="majorHAnsi"/>
          <w:color w:val="auto"/>
          <w:lang w:val="en-US"/>
        </w:rPr>
      </w:pPr>
      <w:r w:rsidRPr="00001F82">
        <w:rPr>
          <w:rFonts w:asciiTheme="majorHAnsi" w:hAnsiTheme="majorHAnsi" w:cstheme="majorHAnsi"/>
          <w:color w:val="auto"/>
          <w:lang w:val="en-US"/>
        </w:rPr>
        <w:t xml:space="preserve">For </w:t>
      </w:r>
      <w:r w:rsidRPr="00001F82">
        <w:rPr>
          <w:rFonts w:asciiTheme="majorHAnsi" w:hAnsiTheme="majorHAnsi" w:cstheme="majorHAnsi"/>
          <w:b/>
          <w:color w:val="auto"/>
          <w:lang w:val="en-US"/>
        </w:rPr>
        <w:t>AAU</w:t>
      </w:r>
      <w:r w:rsidRPr="00001F82">
        <w:rPr>
          <w:rFonts w:asciiTheme="majorHAnsi" w:hAnsiTheme="majorHAnsi" w:cstheme="majorHAnsi"/>
          <w:color w:val="auto"/>
          <w:vertAlign w:val="superscript"/>
          <w:lang w:val="en-US"/>
        </w:rPr>
        <w:t>1</w:t>
      </w:r>
    </w:p>
    <w:p w14:paraId="2FD2411A" w14:textId="542FE4BF" w:rsidR="0060658A" w:rsidRPr="009D6BE1" w:rsidRDefault="009D6BE1" w:rsidP="0060658A">
      <w:pPr>
        <w:spacing w:line="360" w:lineRule="auto"/>
        <w:rPr>
          <w:rFonts w:asciiTheme="majorHAnsi" w:hAnsiTheme="majorHAnsi" w:cstheme="majorHAnsi"/>
          <w:color w:val="auto"/>
          <w:lang w:val="en-US"/>
        </w:rPr>
      </w:pPr>
      <w:r w:rsidRPr="009D6BE1">
        <w:rPr>
          <w:rFonts w:asciiTheme="majorHAnsi" w:hAnsiTheme="majorHAnsi" w:cstheme="majorHAnsi"/>
          <w:color w:val="auto"/>
          <w:lang w:val="en-US"/>
        </w:rPr>
        <w:t>Place, date</w:t>
      </w:r>
      <w:r w:rsidR="0060658A" w:rsidRPr="009D6BE1">
        <w:rPr>
          <w:rFonts w:asciiTheme="majorHAnsi" w:hAnsiTheme="majorHAnsi" w:cstheme="majorHAnsi"/>
          <w:color w:val="auto"/>
          <w:lang w:val="en-US"/>
        </w:rPr>
        <w:t>:</w:t>
      </w:r>
    </w:p>
    <w:p w14:paraId="3018559E" w14:textId="77777777" w:rsidR="0060658A" w:rsidRPr="009D6BE1" w:rsidRDefault="0060658A" w:rsidP="0060658A">
      <w:pPr>
        <w:spacing w:line="360" w:lineRule="auto"/>
        <w:rPr>
          <w:rFonts w:asciiTheme="majorHAnsi" w:hAnsiTheme="majorHAnsi" w:cstheme="majorHAnsi"/>
          <w:color w:val="auto"/>
          <w:lang w:val="en-US"/>
        </w:rPr>
      </w:pPr>
    </w:p>
    <w:p w14:paraId="54D41113" w14:textId="69F25A1C" w:rsidR="00DB6409" w:rsidRPr="009D6BE1" w:rsidRDefault="00DB6409" w:rsidP="0060658A">
      <w:pPr>
        <w:spacing w:line="360" w:lineRule="auto"/>
        <w:rPr>
          <w:rFonts w:asciiTheme="majorHAnsi" w:hAnsiTheme="majorHAnsi" w:cstheme="majorHAnsi"/>
          <w:color w:val="auto"/>
          <w:lang w:val="en-US"/>
        </w:rPr>
      </w:pPr>
    </w:p>
    <w:p w14:paraId="1177D5FE" w14:textId="77777777" w:rsidR="00DB6409" w:rsidRPr="009D6BE1" w:rsidRDefault="00DB6409" w:rsidP="0060658A">
      <w:pPr>
        <w:spacing w:line="360" w:lineRule="auto"/>
        <w:rPr>
          <w:rFonts w:asciiTheme="majorHAnsi" w:hAnsiTheme="majorHAnsi" w:cstheme="majorHAnsi"/>
          <w:color w:val="auto"/>
          <w:lang w:val="en-US"/>
        </w:rPr>
      </w:pPr>
    </w:p>
    <w:p w14:paraId="25632EFB" w14:textId="77777777" w:rsidR="0060658A" w:rsidRPr="009D6BE1" w:rsidRDefault="00E00D90" w:rsidP="0060658A">
      <w:pPr>
        <w:spacing w:line="360" w:lineRule="auto"/>
        <w:rPr>
          <w:rFonts w:asciiTheme="majorHAnsi" w:hAnsiTheme="majorHAnsi" w:cstheme="majorHAnsi"/>
          <w:color w:val="auto"/>
          <w:lang w:val="en-US"/>
        </w:rPr>
      </w:pPr>
      <w:r>
        <w:rPr>
          <w:rFonts w:asciiTheme="majorHAnsi" w:hAnsiTheme="majorHAnsi" w:cstheme="majorHAnsi"/>
          <w:noProof/>
          <w:color w:val="auto"/>
        </w:rPr>
        <mc:AlternateContent>
          <mc:Choice Requires="wps">
            <w:drawing>
              <wp:anchor distT="0" distB="0" distL="114300" distR="114300" simplePos="0" relativeHeight="251645952" behindDoc="0" locked="0" layoutInCell="1" allowOverlap="1" wp14:anchorId="1DD63D12" wp14:editId="3EF19A41">
                <wp:simplePos x="0" y="0"/>
                <wp:positionH relativeFrom="column">
                  <wp:posOffset>-1270</wp:posOffset>
                </wp:positionH>
                <wp:positionV relativeFrom="paragraph">
                  <wp:posOffset>121920</wp:posOffset>
                </wp:positionV>
                <wp:extent cx="2038350" cy="0"/>
                <wp:effectExtent l="0" t="0" r="19050" b="19050"/>
                <wp:wrapNone/>
                <wp:docPr id="7" name="Lige forbindelse 7"/>
                <wp:cNvGraphicFramePr/>
                <a:graphic xmlns:a="http://schemas.openxmlformats.org/drawingml/2006/main">
                  <a:graphicData uri="http://schemas.microsoft.com/office/word/2010/wordprocessingShape">
                    <wps:wsp>
                      <wps:cNvCnPr/>
                      <wps:spPr>
                        <a:xfrm>
                          <a:off x="0" y="0"/>
                          <a:ext cx="2038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229B0F82" id="Lige forbindelse 7" o:spid="_x0000_s1026" style="position:absolute;z-index:251645952;visibility:visible;mso-wrap-style:square;mso-wrap-distance-left:9pt;mso-wrap-distance-top:0;mso-wrap-distance-right:9pt;mso-wrap-distance-bottom:0;mso-position-horizontal:absolute;mso-position-horizontal-relative:text;mso-position-vertical:absolute;mso-position-vertical-relative:text" from="-.1pt,9.6pt" to="160.4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" strokecolor="#49446e [3044]"/>
            </w:pict>
          </mc:Fallback>
        </mc:AlternateContent>
      </w:r>
    </w:p>
    <w:p w14:paraId="690E2574" w14:textId="15706F9F" w:rsidR="0060658A" w:rsidRPr="009D6BE1" w:rsidRDefault="009D6BE1" w:rsidP="0060658A">
      <w:pPr>
        <w:spacing w:line="360" w:lineRule="auto"/>
        <w:rPr>
          <w:rFonts w:asciiTheme="majorHAnsi" w:hAnsiTheme="majorHAnsi" w:cstheme="majorHAnsi"/>
          <w:color w:val="auto"/>
          <w:lang w:val="en-US"/>
        </w:rPr>
      </w:pPr>
      <w:r w:rsidRPr="009D6BE1">
        <w:rPr>
          <w:rFonts w:asciiTheme="majorHAnsi" w:hAnsiTheme="majorHAnsi" w:cstheme="majorHAnsi"/>
          <w:color w:val="auto"/>
          <w:lang w:val="en-US"/>
        </w:rPr>
        <w:t>Name</w:t>
      </w:r>
      <w:r w:rsidR="0060658A" w:rsidRPr="009D6BE1">
        <w:rPr>
          <w:rFonts w:asciiTheme="majorHAnsi" w:hAnsiTheme="majorHAnsi" w:cstheme="majorHAnsi"/>
          <w:color w:val="auto"/>
          <w:lang w:val="en-US"/>
        </w:rPr>
        <w:t>:</w:t>
      </w:r>
    </w:p>
    <w:p w14:paraId="5EBFBDE9" w14:textId="79AD7CE1" w:rsidR="0060658A" w:rsidRPr="009D6BE1" w:rsidRDefault="0060658A" w:rsidP="0060658A">
      <w:pPr>
        <w:spacing w:line="360" w:lineRule="auto"/>
        <w:rPr>
          <w:rFonts w:asciiTheme="majorHAnsi" w:hAnsiTheme="majorHAnsi" w:cstheme="majorHAnsi"/>
          <w:color w:val="auto"/>
          <w:lang w:val="en-US"/>
        </w:rPr>
      </w:pPr>
      <w:r w:rsidRPr="009D6BE1">
        <w:rPr>
          <w:rFonts w:asciiTheme="majorHAnsi" w:hAnsiTheme="majorHAnsi" w:cstheme="majorHAnsi"/>
          <w:color w:val="auto"/>
          <w:lang w:val="en-US"/>
        </w:rPr>
        <w:t>Titl</w:t>
      </w:r>
      <w:r w:rsidR="009D6BE1" w:rsidRPr="009D6BE1">
        <w:rPr>
          <w:rFonts w:asciiTheme="majorHAnsi" w:hAnsiTheme="majorHAnsi" w:cstheme="majorHAnsi"/>
          <w:color w:val="auto"/>
          <w:lang w:val="en-US"/>
        </w:rPr>
        <w:t>e</w:t>
      </w:r>
      <w:r w:rsidRPr="009D6BE1">
        <w:rPr>
          <w:rFonts w:asciiTheme="majorHAnsi" w:hAnsiTheme="majorHAnsi" w:cstheme="majorHAnsi"/>
          <w:color w:val="auto"/>
          <w:lang w:val="en-US"/>
        </w:rPr>
        <w:t xml:space="preserve">: </w:t>
      </w:r>
      <w:r w:rsidR="009D6BE1" w:rsidRPr="009D6BE1">
        <w:rPr>
          <w:rFonts w:asciiTheme="majorHAnsi" w:hAnsiTheme="majorHAnsi" w:cstheme="majorHAnsi"/>
          <w:color w:val="auto"/>
          <w:lang w:val="en-US"/>
        </w:rPr>
        <w:t>Head of Department</w:t>
      </w:r>
      <w:r w:rsidR="00B14D01" w:rsidRPr="009D6BE1">
        <w:rPr>
          <w:rFonts w:asciiTheme="majorHAnsi" w:hAnsiTheme="majorHAnsi" w:cstheme="majorHAnsi"/>
          <w:color w:val="auto"/>
          <w:lang w:val="en-US"/>
        </w:rPr>
        <w:t xml:space="preserve"> </w:t>
      </w:r>
      <w:r w:rsidRPr="009D6BE1">
        <w:rPr>
          <w:rFonts w:asciiTheme="majorHAnsi" w:hAnsiTheme="majorHAnsi" w:cstheme="majorHAnsi"/>
          <w:color w:val="auto"/>
          <w:lang w:val="en-US"/>
        </w:rPr>
        <w:t xml:space="preserve"> </w:t>
      </w:r>
    </w:p>
    <w:p w14:paraId="7CE58DA0" w14:textId="3D664896" w:rsidR="0060658A" w:rsidRPr="009D6BE1" w:rsidRDefault="0060658A" w:rsidP="0060658A">
      <w:pPr>
        <w:spacing w:line="360" w:lineRule="auto"/>
        <w:rPr>
          <w:rFonts w:asciiTheme="majorHAnsi" w:hAnsiTheme="majorHAnsi" w:cstheme="majorHAnsi"/>
          <w:color w:val="auto"/>
          <w:lang w:val="en-US"/>
        </w:rPr>
      </w:pPr>
    </w:p>
    <w:p w14:paraId="17FB6CAD" w14:textId="77777777" w:rsidR="00DB6409" w:rsidRPr="009D6BE1" w:rsidRDefault="00DB6409" w:rsidP="0060658A">
      <w:pPr>
        <w:spacing w:line="360" w:lineRule="auto"/>
        <w:rPr>
          <w:rFonts w:asciiTheme="majorHAnsi" w:hAnsiTheme="majorHAnsi" w:cstheme="majorHAnsi"/>
          <w:color w:val="auto"/>
          <w:lang w:val="en-US"/>
        </w:rPr>
      </w:pPr>
    </w:p>
    <w:p w14:paraId="2F4F8267" w14:textId="3C6340F5" w:rsidR="0060658A" w:rsidRPr="009D6BE1" w:rsidRDefault="0060658A" w:rsidP="0060658A">
      <w:pPr>
        <w:spacing w:line="360" w:lineRule="auto"/>
        <w:rPr>
          <w:rFonts w:asciiTheme="majorHAnsi" w:hAnsiTheme="majorHAnsi" w:cstheme="majorHAnsi"/>
          <w:color w:val="auto"/>
          <w:lang w:val="en-US"/>
        </w:rPr>
      </w:pPr>
    </w:p>
    <w:p w14:paraId="184A85E2" w14:textId="77777777" w:rsidR="00E00D90" w:rsidRPr="009D6BE1" w:rsidRDefault="00E00D90" w:rsidP="0060658A">
      <w:pPr>
        <w:spacing w:line="360" w:lineRule="auto"/>
        <w:rPr>
          <w:rFonts w:asciiTheme="majorHAnsi" w:hAnsiTheme="majorHAnsi" w:cstheme="majorHAnsi"/>
          <w:color w:val="auto"/>
          <w:lang w:val="en-US"/>
        </w:rPr>
      </w:pPr>
      <w:r>
        <w:rPr>
          <w:rFonts w:asciiTheme="majorHAnsi" w:hAnsiTheme="majorHAnsi" w:cstheme="majorHAnsi"/>
          <w:noProof/>
          <w:color w:val="auto"/>
        </w:rPr>
        <mc:AlternateContent>
          <mc:Choice Requires="wps">
            <w:drawing>
              <wp:anchor distT="0" distB="0" distL="114300" distR="114300" simplePos="0" relativeHeight="251671552" behindDoc="0" locked="0" layoutInCell="1" allowOverlap="1" wp14:anchorId="32C9E6E1" wp14:editId="06AB2400">
                <wp:simplePos x="0" y="0"/>
                <wp:positionH relativeFrom="margin">
                  <wp:posOffset>0</wp:posOffset>
                </wp:positionH>
                <wp:positionV relativeFrom="paragraph">
                  <wp:posOffset>139065</wp:posOffset>
                </wp:positionV>
                <wp:extent cx="2038350" cy="0"/>
                <wp:effectExtent l="0" t="0" r="19050" b="19050"/>
                <wp:wrapNone/>
                <wp:docPr id="9" name="Lige forbindelse 9"/>
                <wp:cNvGraphicFramePr/>
                <a:graphic xmlns:a="http://schemas.openxmlformats.org/drawingml/2006/main">
                  <a:graphicData uri="http://schemas.microsoft.com/office/word/2010/wordprocessingShape">
                    <wps:wsp>
                      <wps:cNvCnPr/>
                      <wps:spPr>
                        <a:xfrm>
                          <a:off x="0" y="0"/>
                          <a:ext cx="2038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30B00BDC" id="Lige forbindelse 9" o:spid="_x0000_s1026" style="position:absolute;z-index:251671552;visibility:visible;mso-wrap-style:square;mso-wrap-distance-left:9pt;mso-wrap-distance-top:0;mso-wrap-distance-right:9pt;mso-wrap-distance-bottom:0;mso-position-horizontal:absolute;mso-position-horizontal-relative:margin;mso-position-vertical:absolute;mso-position-vertical-relative:text" from="0,10.95pt" to="160.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" strokecolor="#49446e [3044]">
                <w10:wrap anchorx="margin"/>
              </v:line>
            </w:pict>
          </mc:Fallback>
        </mc:AlternateContent>
      </w:r>
    </w:p>
    <w:p w14:paraId="7DFEE81E" w14:textId="2BBEE160" w:rsidR="0060658A" w:rsidRPr="009D6BE1" w:rsidRDefault="0060658A" w:rsidP="0060658A">
      <w:pPr>
        <w:spacing w:line="360" w:lineRule="auto"/>
        <w:rPr>
          <w:rFonts w:asciiTheme="majorHAnsi" w:hAnsiTheme="majorHAnsi" w:cstheme="majorHAnsi"/>
          <w:color w:val="auto"/>
          <w:lang w:val="en-US"/>
        </w:rPr>
      </w:pPr>
      <w:r w:rsidRPr="009D6BE1">
        <w:rPr>
          <w:rFonts w:asciiTheme="majorHAnsi" w:hAnsiTheme="majorHAnsi" w:cstheme="majorHAnsi"/>
          <w:color w:val="auto"/>
          <w:lang w:val="en-US"/>
        </w:rPr>
        <w:t>Na</w:t>
      </w:r>
      <w:r w:rsidR="009D6BE1" w:rsidRPr="009D6BE1">
        <w:rPr>
          <w:rFonts w:asciiTheme="majorHAnsi" w:hAnsiTheme="majorHAnsi" w:cstheme="majorHAnsi"/>
          <w:color w:val="auto"/>
          <w:lang w:val="en-US"/>
        </w:rPr>
        <w:t>me</w:t>
      </w:r>
      <w:r w:rsidRPr="009D6BE1">
        <w:rPr>
          <w:rFonts w:asciiTheme="majorHAnsi" w:hAnsiTheme="majorHAnsi" w:cstheme="majorHAnsi"/>
          <w:color w:val="auto"/>
          <w:lang w:val="en-US"/>
        </w:rPr>
        <w:t>:</w:t>
      </w:r>
    </w:p>
    <w:p w14:paraId="371BCFDE" w14:textId="61F09339" w:rsidR="0060658A" w:rsidRPr="009D6BE1" w:rsidRDefault="0060658A" w:rsidP="0060658A">
      <w:pPr>
        <w:spacing w:line="360" w:lineRule="auto"/>
        <w:rPr>
          <w:rFonts w:asciiTheme="majorHAnsi" w:hAnsiTheme="majorHAnsi" w:cstheme="majorHAnsi"/>
          <w:color w:val="auto"/>
          <w:lang w:val="en-US"/>
        </w:rPr>
      </w:pPr>
      <w:r w:rsidRPr="009D6BE1">
        <w:rPr>
          <w:rFonts w:asciiTheme="majorHAnsi" w:hAnsiTheme="majorHAnsi" w:cstheme="majorHAnsi"/>
          <w:color w:val="auto"/>
          <w:lang w:val="en-US"/>
        </w:rPr>
        <w:t>Tit</w:t>
      </w:r>
      <w:r w:rsidR="009D6BE1" w:rsidRPr="009D6BE1">
        <w:rPr>
          <w:rFonts w:asciiTheme="majorHAnsi" w:hAnsiTheme="majorHAnsi" w:cstheme="majorHAnsi"/>
          <w:color w:val="auto"/>
          <w:lang w:val="en-US"/>
        </w:rPr>
        <w:t>le</w:t>
      </w:r>
      <w:r w:rsidRPr="009D6BE1">
        <w:rPr>
          <w:rFonts w:asciiTheme="majorHAnsi" w:hAnsiTheme="majorHAnsi" w:cstheme="majorHAnsi"/>
          <w:color w:val="auto"/>
          <w:lang w:val="en-US"/>
        </w:rPr>
        <w:t xml:space="preserve">: </w:t>
      </w:r>
      <w:r w:rsidR="009D6BE1" w:rsidRPr="009D6BE1">
        <w:rPr>
          <w:rFonts w:asciiTheme="majorHAnsi" w:hAnsiTheme="majorHAnsi" w:cstheme="majorHAnsi"/>
          <w:color w:val="auto"/>
          <w:lang w:val="en-US"/>
        </w:rPr>
        <w:t>Project Manager</w:t>
      </w:r>
      <w:r w:rsidRPr="009D6BE1">
        <w:rPr>
          <w:rFonts w:asciiTheme="majorHAnsi" w:hAnsiTheme="majorHAnsi" w:cstheme="majorHAnsi"/>
          <w:color w:val="auto"/>
          <w:lang w:val="en-US"/>
        </w:rPr>
        <w:t xml:space="preserve"> </w:t>
      </w:r>
    </w:p>
    <w:p w14:paraId="410252FC" w14:textId="71F565F5" w:rsidR="0060658A" w:rsidRPr="009D6BE1" w:rsidRDefault="0060658A" w:rsidP="0060658A">
      <w:pPr>
        <w:spacing w:line="360" w:lineRule="auto"/>
        <w:rPr>
          <w:rFonts w:asciiTheme="majorHAnsi" w:hAnsiTheme="majorHAnsi" w:cstheme="majorHAnsi"/>
          <w:color w:val="auto"/>
          <w:lang w:val="en-US"/>
        </w:rPr>
      </w:pPr>
    </w:p>
    <w:p w14:paraId="6E55495F" w14:textId="089759E9" w:rsidR="00DB6409" w:rsidRPr="009D6BE1" w:rsidRDefault="00DB6409" w:rsidP="0060658A">
      <w:pPr>
        <w:spacing w:line="360" w:lineRule="auto"/>
        <w:rPr>
          <w:rFonts w:asciiTheme="majorHAnsi" w:hAnsiTheme="majorHAnsi" w:cstheme="majorHAnsi"/>
          <w:color w:val="auto"/>
          <w:lang w:val="en-US"/>
        </w:rPr>
      </w:pPr>
    </w:p>
    <w:p w14:paraId="3160FE49" w14:textId="0A967B2A" w:rsidR="00DB6409" w:rsidRPr="009D6BE1" w:rsidRDefault="00DB6409" w:rsidP="0060658A">
      <w:pPr>
        <w:spacing w:line="360" w:lineRule="auto"/>
        <w:rPr>
          <w:rFonts w:asciiTheme="majorHAnsi" w:hAnsiTheme="majorHAnsi" w:cstheme="majorHAnsi"/>
          <w:color w:val="auto"/>
          <w:lang w:val="en-US"/>
        </w:rPr>
      </w:pPr>
    </w:p>
    <w:p w14:paraId="49FFBAEC" w14:textId="60FEA3AC" w:rsidR="00DB6409" w:rsidRPr="009D6BE1" w:rsidRDefault="00DB6409" w:rsidP="0060658A">
      <w:pPr>
        <w:spacing w:line="360" w:lineRule="auto"/>
        <w:rPr>
          <w:rFonts w:asciiTheme="majorHAnsi" w:hAnsiTheme="majorHAnsi" w:cstheme="majorHAnsi"/>
          <w:color w:val="auto"/>
          <w:lang w:val="en-US"/>
        </w:rPr>
      </w:pPr>
    </w:p>
    <w:p w14:paraId="23D9E9C2" w14:textId="4FD643E2" w:rsidR="00DB6409" w:rsidRPr="009D6BE1" w:rsidRDefault="00DB6409" w:rsidP="0060658A">
      <w:pPr>
        <w:spacing w:line="360" w:lineRule="auto"/>
        <w:rPr>
          <w:rFonts w:asciiTheme="majorHAnsi" w:hAnsiTheme="majorHAnsi" w:cstheme="majorHAnsi"/>
          <w:color w:val="auto"/>
          <w:lang w:val="en-US"/>
        </w:rPr>
      </w:pPr>
    </w:p>
    <w:p w14:paraId="69F715D5" w14:textId="42B72ED8" w:rsidR="00DB6409" w:rsidRPr="009D6BE1" w:rsidRDefault="00DB6409" w:rsidP="0060658A">
      <w:pPr>
        <w:spacing w:line="360" w:lineRule="auto"/>
        <w:rPr>
          <w:rFonts w:asciiTheme="majorHAnsi" w:hAnsiTheme="majorHAnsi" w:cstheme="majorHAnsi"/>
          <w:color w:val="auto"/>
          <w:lang w:val="en-US"/>
        </w:rPr>
      </w:pPr>
    </w:p>
    <w:p w14:paraId="088CF56E" w14:textId="28FDDF52" w:rsidR="00DB6409" w:rsidRPr="009D6BE1" w:rsidRDefault="00DB6409" w:rsidP="0060658A">
      <w:pPr>
        <w:spacing w:line="360" w:lineRule="auto"/>
        <w:rPr>
          <w:rFonts w:asciiTheme="majorHAnsi" w:hAnsiTheme="majorHAnsi" w:cstheme="majorHAnsi"/>
          <w:color w:val="auto"/>
          <w:lang w:val="en-US"/>
        </w:rPr>
      </w:pPr>
    </w:p>
    <w:p w14:paraId="2E6D05A9" w14:textId="6B1B610D" w:rsidR="00DB6409" w:rsidRPr="009D6BE1" w:rsidRDefault="00DB6409" w:rsidP="0060658A">
      <w:pPr>
        <w:spacing w:line="360" w:lineRule="auto"/>
        <w:rPr>
          <w:rFonts w:asciiTheme="majorHAnsi" w:hAnsiTheme="majorHAnsi" w:cstheme="majorHAnsi"/>
          <w:color w:val="auto"/>
          <w:lang w:val="en-US"/>
        </w:rPr>
      </w:pPr>
    </w:p>
    <w:p w14:paraId="14671CAC" w14:textId="6D8F8CFC" w:rsidR="00DB6409" w:rsidRPr="009D6BE1" w:rsidRDefault="00DB6409" w:rsidP="0060658A">
      <w:pPr>
        <w:spacing w:line="360" w:lineRule="auto"/>
        <w:rPr>
          <w:rFonts w:asciiTheme="majorHAnsi" w:hAnsiTheme="majorHAnsi" w:cstheme="majorHAnsi"/>
          <w:color w:val="auto"/>
          <w:lang w:val="en-US"/>
        </w:rPr>
      </w:pPr>
    </w:p>
    <w:p w14:paraId="3720A43F" w14:textId="161D4691" w:rsidR="00DB6409" w:rsidRPr="009D6BE1" w:rsidRDefault="00DB6409" w:rsidP="0060658A">
      <w:pPr>
        <w:spacing w:line="360" w:lineRule="auto"/>
        <w:rPr>
          <w:rFonts w:asciiTheme="majorHAnsi" w:hAnsiTheme="majorHAnsi" w:cstheme="majorHAnsi"/>
          <w:color w:val="auto"/>
          <w:lang w:val="en-US"/>
        </w:rPr>
      </w:pPr>
    </w:p>
    <w:p w14:paraId="7C28F8C5" w14:textId="744C9F96" w:rsidR="00DB6409" w:rsidRPr="009D6BE1" w:rsidRDefault="00DB6409" w:rsidP="0060658A">
      <w:pPr>
        <w:spacing w:line="360" w:lineRule="auto"/>
        <w:rPr>
          <w:rFonts w:asciiTheme="majorHAnsi" w:hAnsiTheme="majorHAnsi" w:cstheme="majorHAnsi"/>
          <w:color w:val="auto"/>
          <w:lang w:val="en-US"/>
        </w:rPr>
      </w:pPr>
    </w:p>
    <w:p w14:paraId="3A93208C" w14:textId="102535D8" w:rsidR="00DB6409" w:rsidRPr="009D6BE1" w:rsidRDefault="00DB6409" w:rsidP="0060658A">
      <w:pPr>
        <w:spacing w:line="360" w:lineRule="auto"/>
        <w:rPr>
          <w:rFonts w:asciiTheme="majorHAnsi" w:hAnsiTheme="majorHAnsi" w:cstheme="majorHAnsi"/>
          <w:color w:val="auto"/>
          <w:lang w:val="en-US"/>
        </w:rPr>
      </w:pPr>
    </w:p>
    <w:p w14:paraId="7E8F5CD5" w14:textId="0ABF3376" w:rsidR="00DB6409" w:rsidRPr="009D6BE1" w:rsidRDefault="00DB6409" w:rsidP="0060658A">
      <w:pPr>
        <w:spacing w:line="360" w:lineRule="auto"/>
        <w:rPr>
          <w:rFonts w:asciiTheme="majorHAnsi" w:hAnsiTheme="majorHAnsi" w:cstheme="majorHAnsi"/>
          <w:color w:val="auto"/>
          <w:lang w:val="en-US"/>
        </w:rPr>
      </w:pPr>
    </w:p>
    <w:p w14:paraId="6425F15C" w14:textId="10E65E66" w:rsidR="00DB6409" w:rsidRPr="009D6BE1" w:rsidRDefault="00DB6409" w:rsidP="0060658A">
      <w:pPr>
        <w:spacing w:line="360" w:lineRule="auto"/>
        <w:rPr>
          <w:rFonts w:asciiTheme="majorHAnsi" w:hAnsiTheme="majorHAnsi" w:cstheme="majorHAnsi"/>
          <w:color w:val="auto"/>
          <w:lang w:val="en-US"/>
        </w:rPr>
      </w:pPr>
    </w:p>
    <w:p w14:paraId="70C0206E" w14:textId="7441E6AF" w:rsidR="00DB6409" w:rsidRPr="009D6BE1" w:rsidRDefault="00DB6409" w:rsidP="0060658A">
      <w:pPr>
        <w:spacing w:line="360" w:lineRule="auto"/>
        <w:rPr>
          <w:rFonts w:asciiTheme="majorHAnsi" w:hAnsiTheme="majorHAnsi" w:cstheme="majorHAnsi"/>
          <w:color w:val="auto"/>
          <w:lang w:val="en-US"/>
        </w:rPr>
      </w:pPr>
    </w:p>
    <w:p w14:paraId="1F3BBF50" w14:textId="04A62DAE" w:rsidR="00DB6409" w:rsidRPr="009D6BE1" w:rsidRDefault="00DB6409" w:rsidP="0060658A">
      <w:pPr>
        <w:spacing w:line="360" w:lineRule="auto"/>
        <w:rPr>
          <w:rFonts w:asciiTheme="majorHAnsi" w:hAnsiTheme="majorHAnsi" w:cstheme="majorHAnsi"/>
          <w:color w:val="auto"/>
          <w:lang w:val="en-US"/>
        </w:rPr>
      </w:pPr>
    </w:p>
    <w:p w14:paraId="763310B3" w14:textId="60E2C115" w:rsidR="00DB6409" w:rsidRPr="009D6BE1" w:rsidRDefault="00DB6409" w:rsidP="0060658A">
      <w:pPr>
        <w:spacing w:line="360" w:lineRule="auto"/>
        <w:rPr>
          <w:rFonts w:asciiTheme="majorHAnsi" w:hAnsiTheme="majorHAnsi" w:cstheme="majorHAnsi"/>
          <w:color w:val="auto"/>
          <w:lang w:val="en-US"/>
        </w:rPr>
      </w:pPr>
    </w:p>
    <w:p w14:paraId="76162874" w14:textId="4A9C32D5" w:rsidR="00DB6409" w:rsidRPr="009D6BE1" w:rsidRDefault="00DB6409" w:rsidP="0060658A">
      <w:pPr>
        <w:spacing w:line="360" w:lineRule="auto"/>
        <w:rPr>
          <w:rFonts w:asciiTheme="majorHAnsi" w:hAnsiTheme="majorHAnsi" w:cstheme="majorHAnsi"/>
          <w:color w:val="auto"/>
          <w:lang w:val="en-US"/>
        </w:rPr>
      </w:pPr>
    </w:p>
    <w:p w14:paraId="6556E241" w14:textId="0BF2F469" w:rsidR="00DB6409" w:rsidRPr="009D6BE1" w:rsidRDefault="00DB6409" w:rsidP="0060658A">
      <w:pPr>
        <w:spacing w:line="360" w:lineRule="auto"/>
        <w:rPr>
          <w:rFonts w:asciiTheme="majorHAnsi" w:hAnsiTheme="majorHAnsi" w:cstheme="majorHAnsi"/>
          <w:color w:val="auto"/>
          <w:lang w:val="en-US"/>
        </w:rPr>
      </w:pPr>
    </w:p>
    <w:p w14:paraId="02971E57" w14:textId="3E0C69F6" w:rsidR="00DB6409" w:rsidRPr="009D6BE1" w:rsidRDefault="00DB6409" w:rsidP="0060658A">
      <w:pPr>
        <w:spacing w:line="360" w:lineRule="auto"/>
        <w:rPr>
          <w:rFonts w:asciiTheme="majorHAnsi" w:hAnsiTheme="majorHAnsi" w:cstheme="majorHAnsi"/>
          <w:color w:val="auto"/>
          <w:lang w:val="en-US"/>
        </w:rPr>
      </w:pPr>
    </w:p>
    <w:p w14:paraId="7D49DBD4" w14:textId="15834F93" w:rsidR="00B14D01" w:rsidRPr="009D6BE1" w:rsidRDefault="00B14D01" w:rsidP="0060658A">
      <w:pPr>
        <w:spacing w:line="360" w:lineRule="auto"/>
        <w:rPr>
          <w:rFonts w:asciiTheme="majorHAnsi" w:hAnsiTheme="majorHAnsi" w:cstheme="majorHAnsi"/>
          <w:color w:val="auto"/>
          <w:lang w:val="en-US"/>
        </w:rPr>
      </w:pPr>
    </w:p>
    <w:p w14:paraId="6990821B" w14:textId="67DC3F7D" w:rsidR="00B14D01" w:rsidRPr="009D6BE1" w:rsidRDefault="00B14D01" w:rsidP="0060658A">
      <w:pPr>
        <w:spacing w:line="360" w:lineRule="auto"/>
        <w:rPr>
          <w:rFonts w:asciiTheme="majorHAnsi" w:hAnsiTheme="majorHAnsi" w:cstheme="majorHAnsi"/>
          <w:color w:val="auto"/>
          <w:lang w:val="en-US"/>
        </w:rPr>
      </w:pPr>
    </w:p>
    <w:p w14:paraId="2DB6B005" w14:textId="77777777" w:rsidR="00B14D01" w:rsidRPr="009D6BE1" w:rsidRDefault="00B14D01" w:rsidP="0060658A">
      <w:pPr>
        <w:spacing w:line="360" w:lineRule="auto"/>
        <w:rPr>
          <w:rFonts w:asciiTheme="majorHAnsi" w:hAnsiTheme="majorHAnsi" w:cstheme="majorHAnsi"/>
          <w:color w:val="auto"/>
          <w:lang w:val="en-US"/>
        </w:rPr>
      </w:pPr>
    </w:p>
    <w:p w14:paraId="723D5F28" w14:textId="77777777" w:rsidR="00001F82" w:rsidRDefault="00001F82" w:rsidP="00DB6409">
      <w:pPr>
        <w:rPr>
          <w:rFonts w:asciiTheme="majorHAnsi" w:hAnsiTheme="majorHAnsi" w:cstheme="majorHAnsi"/>
          <w:color w:val="auto"/>
          <w:lang w:val="en-US"/>
        </w:rPr>
      </w:pPr>
    </w:p>
    <w:p w14:paraId="22F9735C" w14:textId="77777777" w:rsidR="00001F82" w:rsidRDefault="00001F82" w:rsidP="00DB6409">
      <w:pPr>
        <w:rPr>
          <w:rFonts w:asciiTheme="majorHAnsi" w:hAnsiTheme="majorHAnsi" w:cstheme="majorHAnsi"/>
          <w:color w:val="auto"/>
          <w:lang w:val="en-US"/>
        </w:rPr>
      </w:pPr>
    </w:p>
    <w:p w14:paraId="32DFBF19" w14:textId="377873A6" w:rsidR="0060658A" w:rsidRPr="009D6BE1" w:rsidRDefault="0060658A" w:rsidP="00DB6409">
      <w:pPr>
        <w:rPr>
          <w:rFonts w:asciiTheme="majorHAnsi" w:hAnsiTheme="majorHAnsi" w:cstheme="majorHAnsi"/>
          <w:color w:val="auto"/>
          <w:lang w:val="en-US"/>
        </w:rPr>
      </w:pPr>
      <w:r w:rsidRPr="009D6BE1">
        <w:rPr>
          <w:rFonts w:asciiTheme="majorHAnsi" w:hAnsiTheme="majorHAnsi" w:cstheme="majorHAnsi"/>
          <w:color w:val="auto"/>
          <w:lang w:val="en-US"/>
        </w:rPr>
        <w:lastRenderedPageBreak/>
        <w:t xml:space="preserve">For </w:t>
      </w:r>
      <w:r w:rsidR="009D6BE1" w:rsidRPr="009D6BE1">
        <w:rPr>
          <w:rFonts w:asciiTheme="majorHAnsi" w:hAnsiTheme="majorHAnsi" w:cstheme="majorHAnsi"/>
          <w:color w:val="auto"/>
          <w:lang w:val="en-US"/>
        </w:rPr>
        <w:t xml:space="preserve">the </w:t>
      </w:r>
      <w:r w:rsidR="009D6BE1" w:rsidRPr="009D6BE1">
        <w:rPr>
          <w:rFonts w:asciiTheme="majorHAnsi" w:hAnsiTheme="majorHAnsi" w:cstheme="majorHAnsi"/>
          <w:color w:val="auto"/>
          <w:highlight w:val="cyan"/>
          <w:lang w:val="en-US"/>
        </w:rPr>
        <w:t>Company</w:t>
      </w:r>
      <w:r w:rsidR="00194CD9" w:rsidRPr="009D6BE1">
        <w:rPr>
          <w:rFonts w:asciiTheme="majorHAnsi" w:hAnsiTheme="majorHAnsi" w:cstheme="majorHAnsi"/>
          <w:color w:val="auto"/>
          <w:lang w:val="en-US"/>
        </w:rPr>
        <w:t xml:space="preserve"> </w:t>
      </w:r>
      <w:r w:rsidRPr="009D6BE1">
        <w:rPr>
          <w:rFonts w:asciiTheme="majorHAnsi" w:hAnsiTheme="majorHAnsi" w:cstheme="majorHAnsi"/>
          <w:color w:val="auto"/>
          <w:lang w:val="en-US"/>
        </w:rPr>
        <w:t xml:space="preserve"> </w:t>
      </w:r>
      <w:r w:rsidR="00DB6409" w:rsidRPr="009D6BE1">
        <w:rPr>
          <w:rFonts w:asciiTheme="majorHAnsi" w:hAnsiTheme="majorHAnsi" w:cstheme="majorHAnsi"/>
          <w:color w:val="auto"/>
          <w:lang w:val="en-US"/>
        </w:rPr>
        <w:tab/>
      </w:r>
      <w:r w:rsidR="00DB6409" w:rsidRPr="009D6BE1">
        <w:rPr>
          <w:rFonts w:asciiTheme="majorHAnsi" w:hAnsiTheme="majorHAnsi" w:cstheme="majorHAnsi"/>
          <w:color w:val="auto"/>
          <w:lang w:val="en-US"/>
        </w:rPr>
        <w:tab/>
      </w:r>
      <w:r w:rsidR="00DB6409" w:rsidRPr="009D6BE1">
        <w:rPr>
          <w:rFonts w:asciiTheme="majorHAnsi" w:hAnsiTheme="majorHAnsi" w:cstheme="majorHAnsi"/>
          <w:color w:val="auto"/>
          <w:lang w:val="en-US"/>
        </w:rPr>
        <w:tab/>
      </w:r>
      <w:r w:rsidR="00DB6409" w:rsidRPr="009D6BE1">
        <w:rPr>
          <w:rFonts w:asciiTheme="majorHAnsi" w:hAnsiTheme="majorHAnsi" w:cstheme="majorHAnsi"/>
          <w:color w:val="auto"/>
          <w:lang w:val="en-US"/>
        </w:rPr>
        <w:tab/>
      </w:r>
      <w:r w:rsidR="00DB6409" w:rsidRPr="009D6BE1">
        <w:rPr>
          <w:rFonts w:asciiTheme="majorHAnsi" w:hAnsiTheme="majorHAnsi" w:cstheme="majorHAnsi"/>
          <w:color w:val="auto"/>
          <w:lang w:val="en-US"/>
        </w:rPr>
        <w:tab/>
      </w:r>
    </w:p>
    <w:p w14:paraId="4CB2F421" w14:textId="50E599A9" w:rsidR="0060658A" w:rsidRPr="009D6BE1" w:rsidRDefault="009D6BE1" w:rsidP="0060658A">
      <w:pPr>
        <w:spacing w:line="360" w:lineRule="auto"/>
        <w:rPr>
          <w:rFonts w:asciiTheme="majorHAnsi" w:hAnsiTheme="majorHAnsi" w:cstheme="majorHAnsi"/>
          <w:color w:val="auto"/>
          <w:lang w:val="en-US"/>
        </w:rPr>
      </w:pPr>
      <w:r w:rsidRPr="009D6BE1">
        <w:rPr>
          <w:rFonts w:asciiTheme="majorHAnsi" w:hAnsiTheme="majorHAnsi" w:cstheme="majorHAnsi"/>
          <w:color w:val="auto"/>
          <w:lang w:val="en-US"/>
        </w:rPr>
        <w:t>Place, date</w:t>
      </w:r>
      <w:r w:rsidR="0060658A" w:rsidRPr="009D6BE1">
        <w:rPr>
          <w:rFonts w:asciiTheme="majorHAnsi" w:hAnsiTheme="majorHAnsi" w:cstheme="majorHAnsi"/>
          <w:color w:val="auto"/>
          <w:lang w:val="en-US"/>
        </w:rPr>
        <w:t>:</w:t>
      </w:r>
      <w:r w:rsidR="00DB6409" w:rsidRPr="009D6BE1">
        <w:rPr>
          <w:rFonts w:asciiTheme="majorHAnsi" w:hAnsiTheme="majorHAnsi" w:cstheme="majorHAnsi"/>
          <w:color w:val="auto"/>
          <w:lang w:val="en-US"/>
        </w:rPr>
        <w:tab/>
      </w:r>
      <w:r w:rsidR="00DB6409" w:rsidRPr="009D6BE1">
        <w:rPr>
          <w:rFonts w:asciiTheme="majorHAnsi" w:hAnsiTheme="majorHAnsi" w:cstheme="majorHAnsi"/>
          <w:color w:val="auto"/>
          <w:lang w:val="en-US"/>
        </w:rPr>
        <w:tab/>
      </w:r>
      <w:r w:rsidR="00DB6409" w:rsidRPr="009D6BE1">
        <w:rPr>
          <w:rFonts w:asciiTheme="majorHAnsi" w:hAnsiTheme="majorHAnsi" w:cstheme="majorHAnsi"/>
          <w:color w:val="auto"/>
          <w:lang w:val="en-US"/>
        </w:rPr>
        <w:tab/>
      </w:r>
      <w:r w:rsidR="00DB6409" w:rsidRPr="009D6BE1">
        <w:rPr>
          <w:rFonts w:asciiTheme="majorHAnsi" w:hAnsiTheme="majorHAnsi" w:cstheme="majorHAnsi"/>
          <w:color w:val="auto"/>
          <w:lang w:val="en-US"/>
        </w:rPr>
        <w:tab/>
      </w:r>
      <w:r w:rsidR="00DB6409" w:rsidRPr="009D6BE1">
        <w:rPr>
          <w:rFonts w:asciiTheme="majorHAnsi" w:hAnsiTheme="majorHAnsi" w:cstheme="majorHAnsi"/>
          <w:color w:val="auto"/>
          <w:lang w:val="en-US"/>
        </w:rPr>
        <w:tab/>
      </w:r>
    </w:p>
    <w:p w14:paraId="084C6BDC" w14:textId="77777777" w:rsidR="0060658A" w:rsidRPr="009D6BE1" w:rsidRDefault="0060658A" w:rsidP="0060658A">
      <w:pPr>
        <w:spacing w:line="360" w:lineRule="auto"/>
        <w:rPr>
          <w:rFonts w:asciiTheme="majorHAnsi" w:hAnsiTheme="majorHAnsi" w:cstheme="majorHAnsi"/>
          <w:color w:val="auto"/>
          <w:lang w:val="en-US"/>
        </w:rPr>
      </w:pPr>
    </w:p>
    <w:p w14:paraId="76D2908A" w14:textId="0661FBD1" w:rsidR="0060658A" w:rsidRPr="009D6BE1" w:rsidRDefault="0060658A" w:rsidP="0060658A">
      <w:pPr>
        <w:spacing w:line="360" w:lineRule="auto"/>
        <w:rPr>
          <w:rFonts w:asciiTheme="majorHAnsi" w:hAnsiTheme="majorHAnsi" w:cstheme="majorHAnsi"/>
          <w:color w:val="auto"/>
          <w:lang w:val="en-US"/>
        </w:rPr>
      </w:pPr>
    </w:p>
    <w:p w14:paraId="13BBC44C" w14:textId="77777777" w:rsidR="00DB6409" w:rsidRPr="009D6BE1" w:rsidRDefault="00DB6409" w:rsidP="0060658A">
      <w:pPr>
        <w:spacing w:line="360" w:lineRule="auto"/>
        <w:rPr>
          <w:rFonts w:asciiTheme="majorHAnsi" w:hAnsiTheme="majorHAnsi" w:cstheme="majorHAnsi"/>
          <w:color w:val="auto"/>
          <w:lang w:val="en-US"/>
        </w:rPr>
      </w:pPr>
    </w:p>
    <w:p w14:paraId="23F86FFF" w14:textId="2E358A17" w:rsidR="00E00D90" w:rsidRPr="009D6BE1" w:rsidRDefault="00E00D90" w:rsidP="0060658A">
      <w:pPr>
        <w:spacing w:line="360" w:lineRule="auto"/>
        <w:rPr>
          <w:rFonts w:asciiTheme="majorHAnsi" w:hAnsiTheme="majorHAnsi" w:cstheme="majorHAnsi"/>
          <w:color w:val="auto"/>
          <w:lang w:val="en-US"/>
        </w:rPr>
      </w:pPr>
      <w:r>
        <w:rPr>
          <w:rFonts w:asciiTheme="majorHAnsi" w:hAnsiTheme="majorHAnsi" w:cstheme="majorHAnsi"/>
          <w:noProof/>
          <w:color w:val="auto"/>
        </w:rPr>
        <mc:AlternateContent>
          <mc:Choice Requires="wps">
            <w:drawing>
              <wp:anchor distT="0" distB="0" distL="114300" distR="114300" simplePos="0" relativeHeight="251663360" behindDoc="0" locked="0" layoutInCell="1" allowOverlap="1" wp14:anchorId="6E90DACE" wp14:editId="1C875021">
                <wp:simplePos x="0" y="0"/>
                <wp:positionH relativeFrom="margin">
                  <wp:posOffset>0</wp:posOffset>
                </wp:positionH>
                <wp:positionV relativeFrom="paragraph">
                  <wp:posOffset>146050</wp:posOffset>
                </wp:positionV>
                <wp:extent cx="2038350" cy="0"/>
                <wp:effectExtent l="0" t="0" r="19050" b="19050"/>
                <wp:wrapNone/>
                <wp:docPr id="8" name="Lige forbindelse 8"/>
                <wp:cNvGraphicFramePr/>
                <a:graphic xmlns:a="http://schemas.openxmlformats.org/drawingml/2006/main">
                  <a:graphicData uri="http://schemas.microsoft.com/office/word/2010/wordprocessingShape">
                    <wps:wsp>
                      <wps:cNvCnPr/>
                      <wps:spPr>
                        <a:xfrm>
                          <a:off x="0" y="0"/>
                          <a:ext cx="2038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1B20B0AE" id="Lige forbindelse 8" o:spid="_x0000_s1026" style="position:absolute;z-index:251663360;visibility:visible;mso-wrap-style:square;mso-wrap-distance-left:9pt;mso-wrap-distance-top:0;mso-wrap-distance-right:9pt;mso-wrap-distance-bottom:0;mso-position-horizontal:absolute;mso-position-horizontal-relative:margin;mso-position-vertical:absolute;mso-position-vertical-relative:text" from="0,11.5pt" to="16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" strokecolor="#49446e [3044]">
                <w10:wrap anchorx="margin"/>
              </v:line>
            </w:pict>
          </mc:Fallback>
        </mc:AlternateContent>
      </w:r>
    </w:p>
    <w:p w14:paraId="0CED5039" w14:textId="278B83EF" w:rsidR="0060658A" w:rsidRPr="00001F82" w:rsidRDefault="0060658A" w:rsidP="0060658A">
      <w:pPr>
        <w:spacing w:line="360" w:lineRule="auto"/>
        <w:rPr>
          <w:rFonts w:asciiTheme="majorHAnsi" w:hAnsiTheme="majorHAnsi" w:cstheme="majorHAnsi"/>
          <w:color w:val="auto"/>
          <w:lang w:val="en-US"/>
        </w:rPr>
      </w:pPr>
      <w:r w:rsidRPr="00001F82">
        <w:rPr>
          <w:rFonts w:asciiTheme="majorHAnsi" w:hAnsiTheme="majorHAnsi" w:cstheme="majorHAnsi"/>
          <w:color w:val="auto"/>
          <w:lang w:val="en-US"/>
        </w:rPr>
        <w:t>Na</w:t>
      </w:r>
      <w:r w:rsidR="009D6BE1" w:rsidRPr="00001F82">
        <w:rPr>
          <w:rFonts w:asciiTheme="majorHAnsi" w:hAnsiTheme="majorHAnsi" w:cstheme="majorHAnsi"/>
          <w:color w:val="auto"/>
          <w:lang w:val="en-US"/>
        </w:rPr>
        <w:t>me</w:t>
      </w:r>
      <w:r w:rsidRPr="00001F82">
        <w:rPr>
          <w:rFonts w:asciiTheme="majorHAnsi" w:hAnsiTheme="majorHAnsi" w:cstheme="majorHAnsi"/>
          <w:color w:val="auto"/>
          <w:lang w:val="en-US"/>
        </w:rPr>
        <w:t xml:space="preserve">: </w:t>
      </w:r>
      <w:r w:rsidR="00DB6409" w:rsidRPr="00001F82">
        <w:rPr>
          <w:rFonts w:asciiTheme="majorHAnsi" w:hAnsiTheme="majorHAnsi" w:cstheme="majorHAnsi"/>
          <w:color w:val="auto"/>
          <w:lang w:val="en-US"/>
        </w:rPr>
        <w:tab/>
      </w:r>
      <w:r w:rsidR="00DB6409" w:rsidRPr="00001F82">
        <w:rPr>
          <w:rFonts w:asciiTheme="majorHAnsi" w:hAnsiTheme="majorHAnsi" w:cstheme="majorHAnsi"/>
          <w:color w:val="auto"/>
          <w:lang w:val="en-US"/>
        </w:rPr>
        <w:tab/>
      </w:r>
      <w:r w:rsidR="00DB6409" w:rsidRPr="00001F82">
        <w:rPr>
          <w:rFonts w:asciiTheme="majorHAnsi" w:hAnsiTheme="majorHAnsi" w:cstheme="majorHAnsi"/>
          <w:color w:val="auto"/>
          <w:lang w:val="en-US"/>
        </w:rPr>
        <w:tab/>
      </w:r>
      <w:r w:rsidR="00DB6409" w:rsidRPr="00001F82">
        <w:rPr>
          <w:rFonts w:asciiTheme="majorHAnsi" w:hAnsiTheme="majorHAnsi" w:cstheme="majorHAnsi"/>
          <w:color w:val="auto"/>
          <w:lang w:val="en-US"/>
        </w:rPr>
        <w:tab/>
      </w:r>
      <w:r w:rsidR="00DB6409" w:rsidRPr="00001F82">
        <w:rPr>
          <w:rFonts w:asciiTheme="majorHAnsi" w:hAnsiTheme="majorHAnsi" w:cstheme="majorHAnsi"/>
          <w:color w:val="auto"/>
          <w:lang w:val="en-US"/>
        </w:rPr>
        <w:tab/>
      </w:r>
    </w:p>
    <w:p w14:paraId="072B523C" w14:textId="45A92B7B" w:rsidR="0060658A" w:rsidRPr="00001F82" w:rsidRDefault="0060658A" w:rsidP="0060658A">
      <w:pPr>
        <w:spacing w:line="360" w:lineRule="auto"/>
        <w:rPr>
          <w:rFonts w:asciiTheme="majorHAnsi" w:hAnsiTheme="majorHAnsi" w:cstheme="majorHAnsi"/>
          <w:color w:val="auto"/>
          <w:lang w:val="en-US"/>
        </w:rPr>
      </w:pPr>
      <w:r w:rsidRPr="00001F82">
        <w:rPr>
          <w:rFonts w:asciiTheme="majorHAnsi" w:hAnsiTheme="majorHAnsi" w:cstheme="majorHAnsi"/>
          <w:color w:val="auto"/>
          <w:lang w:val="en-US"/>
        </w:rPr>
        <w:t>Tit</w:t>
      </w:r>
      <w:r w:rsidR="009D6BE1" w:rsidRPr="00001F82">
        <w:rPr>
          <w:rFonts w:asciiTheme="majorHAnsi" w:hAnsiTheme="majorHAnsi" w:cstheme="majorHAnsi"/>
          <w:color w:val="auto"/>
          <w:lang w:val="en-US"/>
        </w:rPr>
        <w:t>le</w:t>
      </w:r>
      <w:r w:rsidRPr="00001F82">
        <w:rPr>
          <w:rFonts w:asciiTheme="majorHAnsi" w:hAnsiTheme="majorHAnsi" w:cstheme="majorHAnsi"/>
          <w:color w:val="auto"/>
          <w:lang w:val="en-US"/>
        </w:rPr>
        <w:t>:</w:t>
      </w:r>
      <w:r w:rsidR="00DB6409" w:rsidRPr="00001F82">
        <w:rPr>
          <w:rFonts w:asciiTheme="majorHAnsi" w:hAnsiTheme="majorHAnsi" w:cstheme="majorHAnsi"/>
          <w:color w:val="auto"/>
          <w:lang w:val="en-US"/>
        </w:rPr>
        <w:t xml:space="preserve"> </w:t>
      </w:r>
      <w:r w:rsidR="00DB6409" w:rsidRPr="00001F82">
        <w:rPr>
          <w:rFonts w:asciiTheme="majorHAnsi" w:hAnsiTheme="majorHAnsi" w:cstheme="majorHAnsi"/>
          <w:color w:val="auto"/>
          <w:lang w:val="en-US"/>
        </w:rPr>
        <w:tab/>
      </w:r>
      <w:r w:rsidR="00DB6409" w:rsidRPr="00001F82">
        <w:rPr>
          <w:rFonts w:asciiTheme="majorHAnsi" w:hAnsiTheme="majorHAnsi" w:cstheme="majorHAnsi"/>
          <w:color w:val="auto"/>
          <w:lang w:val="en-US"/>
        </w:rPr>
        <w:tab/>
      </w:r>
      <w:r w:rsidR="00DB6409" w:rsidRPr="00001F82">
        <w:rPr>
          <w:rFonts w:asciiTheme="majorHAnsi" w:hAnsiTheme="majorHAnsi" w:cstheme="majorHAnsi"/>
          <w:color w:val="auto"/>
          <w:lang w:val="en-US"/>
        </w:rPr>
        <w:tab/>
      </w:r>
      <w:r w:rsidR="00DB6409" w:rsidRPr="00001F82">
        <w:rPr>
          <w:rFonts w:asciiTheme="majorHAnsi" w:hAnsiTheme="majorHAnsi" w:cstheme="majorHAnsi"/>
          <w:color w:val="auto"/>
          <w:lang w:val="en-US"/>
        </w:rPr>
        <w:tab/>
      </w:r>
      <w:r w:rsidR="00DB6409" w:rsidRPr="00001F82">
        <w:rPr>
          <w:rFonts w:asciiTheme="majorHAnsi" w:hAnsiTheme="majorHAnsi" w:cstheme="majorHAnsi"/>
          <w:color w:val="auto"/>
          <w:lang w:val="en-US"/>
        </w:rPr>
        <w:tab/>
      </w:r>
      <w:r w:rsidRPr="00001F82">
        <w:rPr>
          <w:rFonts w:asciiTheme="majorHAnsi" w:hAnsiTheme="majorHAnsi" w:cstheme="majorHAnsi"/>
          <w:color w:val="auto"/>
          <w:lang w:val="en-US"/>
        </w:rPr>
        <w:t xml:space="preserve"> </w:t>
      </w:r>
    </w:p>
    <w:p w14:paraId="23FE6BC4" w14:textId="4BB43307" w:rsidR="0060658A" w:rsidRPr="00001F82" w:rsidRDefault="0060658A" w:rsidP="0060658A">
      <w:pPr>
        <w:spacing w:line="360" w:lineRule="auto"/>
        <w:rPr>
          <w:rFonts w:asciiTheme="majorHAnsi" w:hAnsiTheme="majorHAnsi" w:cstheme="majorHAnsi"/>
          <w:color w:val="auto"/>
          <w:lang w:val="en-US"/>
        </w:rPr>
      </w:pPr>
    </w:p>
    <w:p w14:paraId="7E6F31CF" w14:textId="55CEF2C0" w:rsidR="00DB6409" w:rsidRPr="00001F82" w:rsidRDefault="00DB6409" w:rsidP="00DB6409">
      <w:pPr>
        <w:rPr>
          <w:rFonts w:asciiTheme="majorHAnsi" w:hAnsiTheme="majorHAnsi" w:cstheme="majorHAnsi"/>
          <w:color w:val="auto"/>
          <w:lang w:val="en-US"/>
        </w:rPr>
      </w:pPr>
    </w:p>
    <w:p w14:paraId="337B116A" w14:textId="5394280D" w:rsidR="00DB6409" w:rsidRPr="00001F82" w:rsidRDefault="00DB6409" w:rsidP="00DB6409">
      <w:pPr>
        <w:rPr>
          <w:rFonts w:asciiTheme="majorHAnsi" w:hAnsiTheme="majorHAnsi" w:cstheme="majorHAnsi"/>
          <w:color w:val="auto"/>
          <w:lang w:val="en-US"/>
        </w:rPr>
      </w:pPr>
    </w:p>
    <w:p w14:paraId="541E6227" w14:textId="7EFC2490" w:rsidR="00DB6409" w:rsidRPr="00001F82" w:rsidRDefault="00DB6409" w:rsidP="00DB6409">
      <w:pPr>
        <w:rPr>
          <w:rFonts w:asciiTheme="majorHAnsi" w:hAnsiTheme="majorHAnsi" w:cstheme="majorHAnsi"/>
          <w:color w:val="auto"/>
          <w:lang w:val="en-US"/>
        </w:rPr>
      </w:pPr>
    </w:p>
    <w:p w14:paraId="3489FE65" w14:textId="2FCC7C1F" w:rsidR="00DB6409" w:rsidRPr="00001F82" w:rsidRDefault="00DB6409" w:rsidP="00DB6409">
      <w:pPr>
        <w:rPr>
          <w:rFonts w:asciiTheme="majorHAnsi" w:hAnsiTheme="majorHAnsi" w:cstheme="majorHAnsi"/>
          <w:color w:val="auto"/>
          <w:lang w:val="en-US"/>
        </w:rPr>
      </w:pPr>
    </w:p>
    <w:p w14:paraId="3451A476" w14:textId="52C273F2" w:rsidR="0047222F" w:rsidRPr="00001F82" w:rsidRDefault="0047222F" w:rsidP="0047222F">
      <w:pPr>
        <w:rPr>
          <w:rFonts w:asciiTheme="majorHAnsi" w:hAnsiTheme="majorHAnsi" w:cstheme="majorHAnsi"/>
          <w:color w:val="auto"/>
          <w:lang w:val="en-US"/>
        </w:rPr>
      </w:pPr>
      <w:r>
        <w:rPr>
          <w:rFonts w:asciiTheme="majorHAnsi" w:hAnsiTheme="majorHAnsi" w:cstheme="majorHAnsi"/>
          <w:noProof/>
          <w:color w:val="auto"/>
        </w:rPr>
        <mc:AlternateContent>
          <mc:Choice Requires="wps">
            <w:drawing>
              <wp:anchor distT="0" distB="0" distL="114300" distR="114300" simplePos="0" relativeHeight="251673600" behindDoc="0" locked="0" layoutInCell="1" allowOverlap="1" wp14:anchorId="76D2A6A9" wp14:editId="31939BFF">
                <wp:simplePos x="0" y="0"/>
                <wp:positionH relativeFrom="margin">
                  <wp:posOffset>-6985</wp:posOffset>
                </wp:positionH>
                <wp:positionV relativeFrom="paragraph">
                  <wp:posOffset>113665</wp:posOffset>
                </wp:positionV>
                <wp:extent cx="2038350" cy="0"/>
                <wp:effectExtent l="0" t="0" r="19050" b="19050"/>
                <wp:wrapNone/>
                <wp:docPr id="2" name="Lige forbindelse 2"/>
                <wp:cNvGraphicFramePr/>
                <a:graphic xmlns:a="http://schemas.openxmlformats.org/drawingml/2006/main">
                  <a:graphicData uri="http://schemas.microsoft.com/office/word/2010/wordprocessingShape">
                    <wps:wsp>
                      <wps:cNvCnPr/>
                      <wps:spPr>
                        <a:xfrm>
                          <a:off x="0" y="0"/>
                          <a:ext cx="2038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2D0A33FD" id="Lige forbindelse 2" o:spid="_x0000_s1026" style="position:absolute;z-index:251673600;visibility:visible;mso-wrap-style:square;mso-wrap-distance-left:9pt;mso-wrap-distance-top:0;mso-wrap-distance-right:9pt;mso-wrap-distance-bottom:0;mso-position-horizontal:absolute;mso-position-horizontal-relative:margin;mso-position-vertical:absolute;mso-position-vertical-relative:text" from="-.55pt,8.95pt" to="159.9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" strokecolor="#49446e [3044]">
                <w10:wrap anchorx="margin"/>
              </v:line>
            </w:pict>
          </mc:Fallback>
        </mc:AlternateContent>
      </w:r>
    </w:p>
    <w:p w14:paraId="3B1F1FEE" w14:textId="7EEC7EF2" w:rsidR="0047222F" w:rsidRPr="00001F82" w:rsidRDefault="0047222F" w:rsidP="0047222F">
      <w:pPr>
        <w:rPr>
          <w:rFonts w:asciiTheme="majorHAnsi" w:hAnsiTheme="majorHAnsi" w:cstheme="majorHAnsi"/>
          <w:color w:val="auto"/>
          <w:lang w:val="en-US"/>
        </w:rPr>
      </w:pPr>
      <w:r w:rsidRPr="00001F82">
        <w:rPr>
          <w:rFonts w:asciiTheme="majorHAnsi" w:hAnsiTheme="majorHAnsi" w:cstheme="majorHAnsi"/>
          <w:color w:val="auto"/>
          <w:lang w:val="en-US"/>
        </w:rPr>
        <w:t>Na</w:t>
      </w:r>
      <w:r w:rsidR="009D6BE1" w:rsidRPr="00001F82">
        <w:rPr>
          <w:rFonts w:asciiTheme="majorHAnsi" w:hAnsiTheme="majorHAnsi" w:cstheme="majorHAnsi"/>
          <w:color w:val="auto"/>
          <w:lang w:val="en-US"/>
        </w:rPr>
        <w:t>me</w:t>
      </w:r>
      <w:r w:rsidRPr="00001F82">
        <w:rPr>
          <w:rFonts w:asciiTheme="majorHAnsi" w:hAnsiTheme="majorHAnsi" w:cstheme="majorHAnsi"/>
          <w:color w:val="auto"/>
          <w:lang w:val="en-US"/>
        </w:rPr>
        <w:t xml:space="preserve">: </w:t>
      </w:r>
      <w:r w:rsidRPr="00001F82">
        <w:rPr>
          <w:rFonts w:asciiTheme="majorHAnsi" w:hAnsiTheme="majorHAnsi" w:cstheme="majorHAnsi"/>
          <w:color w:val="auto"/>
          <w:lang w:val="en-US"/>
        </w:rPr>
        <w:tab/>
      </w:r>
      <w:r w:rsidRPr="00001F82">
        <w:rPr>
          <w:rFonts w:asciiTheme="majorHAnsi" w:hAnsiTheme="majorHAnsi" w:cstheme="majorHAnsi"/>
          <w:color w:val="auto"/>
          <w:lang w:val="en-US"/>
        </w:rPr>
        <w:tab/>
      </w:r>
      <w:r w:rsidRPr="00001F82">
        <w:rPr>
          <w:rFonts w:asciiTheme="majorHAnsi" w:hAnsiTheme="majorHAnsi" w:cstheme="majorHAnsi"/>
          <w:color w:val="auto"/>
          <w:lang w:val="en-US"/>
        </w:rPr>
        <w:tab/>
      </w:r>
      <w:r w:rsidRPr="00001F82">
        <w:rPr>
          <w:rFonts w:asciiTheme="majorHAnsi" w:hAnsiTheme="majorHAnsi" w:cstheme="majorHAnsi"/>
          <w:color w:val="auto"/>
          <w:lang w:val="en-US"/>
        </w:rPr>
        <w:tab/>
      </w:r>
      <w:r w:rsidRPr="00001F82">
        <w:rPr>
          <w:rFonts w:asciiTheme="majorHAnsi" w:hAnsiTheme="majorHAnsi" w:cstheme="majorHAnsi"/>
          <w:color w:val="auto"/>
          <w:lang w:val="en-US"/>
        </w:rPr>
        <w:tab/>
      </w:r>
    </w:p>
    <w:p w14:paraId="3418B7DE" w14:textId="41C2312D" w:rsidR="0047222F" w:rsidRPr="0047222F" w:rsidRDefault="0047222F" w:rsidP="0047222F">
      <w:pPr>
        <w:rPr>
          <w:rFonts w:asciiTheme="majorHAnsi" w:hAnsiTheme="majorHAnsi" w:cstheme="majorHAnsi"/>
          <w:color w:val="auto"/>
        </w:rPr>
      </w:pPr>
      <w:r w:rsidRPr="0047222F">
        <w:rPr>
          <w:rFonts w:asciiTheme="majorHAnsi" w:hAnsiTheme="majorHAnsi" w:cstheme="majorHAnsi"/>
          <w:color w:val="auto"/>
        </w:rPr>
        <w:t>Tit</w:t>
      </w:r>
      <w:r w:rsidR="009D6BE1">
        <w:rPr>
          <w:rFonts w:asciiTheme="majorHAnsi" w:hAnsiTheme="majorHAnsi" w:cstheme="majorHAnsi"/>
          <w:color w:val="auto"/>
        </w:rPr>
        <w:t>le</w:t>
      </w:r>
      <w:r w:rsidRPr="0047222F">
        <w:rPr>
          <w:rFonts w:asciiTheme="majorHAnsi" w:hAnsiTheme="majorHAnsi" w:cstheme="majorHAnsi"/>
          <w:color w:val="auto"/>
        </w:rPr>
        <w:t xml:space="preserve">: </w:t>
      </w:r>
      <w:r w:rsidRPr="0047222F">
        <w:rPr>
          <w:rFonts w:asciiTheme="majorHAnsi" w:hAnsiTheme="majorHAnsi" w:cstheme="majorHAnsi"/>
          <w:color w:val="auto"/>
        </w:rPr>
        <w:tab/>
      </w:r>
      <w:r w:rsidRPr="0047222F">
        <w:rPr>
          <w:rFonts w:asciiTheme="majorHAnsi" w:hAnsiTheme="majorHAnsi" w:cstheme="majorHAnsi"/>
          <w:color w:val="auto"/>
        </w:rPr>
        <w:tab/>
      </w:r>
      <w:r w:rsidRPr="0047222F">
        <w:rPr>
          <w:rFonts w:asciiTheme="majorHAnsi" w:hAnsiTheme="majorHAnsi" w:cstheme="majorHAnsi"/>
          <w:color w:val="auto"/>
        </w:rPr>
        <w:tab/>
      </w:r>
      <w:r w:rsidRPr="0047222F">
        <w:rPr>
          <w:rFonts w:asciiTheme="majorHAnsi" w:hAnsiTheme="majorHAnsi" w:cstheme="majorHAnsi"/>
          <w:color w:val="auto"/>
        </w:rPr>
        <w:tab/>
      </w:r>
      <w:r w:rsidRPr="0047222F">
        <w:rPr>
          <w:rFonts w:asciiTheme="majorHAnsi" w:hAnsiTheme="majorHAnsi" w:cstheme="majorHAnsi"/>
          <w:color w:val="auto"/>
        </w:rPr>
        <w:tab/>
        <w:t xml:space="preserve"> </w:t>
      </w:r>
    </w:p>
    <w:p w14:paraId="33528149" w14:textId="77777777" w:rsidR="0047222F" w:rsidRPr="0047222F" w:rsidRDefault="0047222F" w:rsidP="0047222F">
      <w:pPr>
        <w:rPr>
          <w:rFonts w:asciiTheme="majorHAnsi" w:hAnsiTheme="majorHAnsi" w:cstheme="majorHAnsi"/>
          <w:color w:val="auto"/>
        </w:rPr>
      </w:pPr>
    </w:p>
    <w:p w14:paraId="35D178CC" w14:textId="77777777" w:rsidR="00DB6409" w:rsidRDefault="00DB6409" w:rsidP="00DB6409">
      <w:pPr>
        <w:rPr>
          <w:rFonts w:asciiTheme="majorHAnsi" w:hAnsiTheme="majorHAnsi" w:cstheme="majorHAnsi"/>
          <w:color w:val="auto"/>
        </w:rPr>
      </w:pPr>
    </w:p>
    <w:p w14:paraId="5474BBE8" w14:textId="77777777" w:rsidR="00DB6409" w:rsidRDefault="00DB6409" w:rsidP="00DB6409">
      <w:pPr>
        <w:rPr>
          <w:rFonts w:asciiTheme="majorHAnsi" w:hAnsiTheme="majorHAnsi" w:cstheme="majorHAnsi"/>
          <w:color w:val="auto"/>
        </w:rPr>
      </w:pPr>
    </w:p>
    <w:p w14:paraId="00E93F68" w14:textId="77777777" w:rsidR="00DB6409" w:rsidRDefault="00DB6409" w:rsidP="00DB6409">
      <w:pPr>
        <w:rPr>
          <w:rFonts w:asciiTheme="majorHAnsi" w:hAnsiTheme="majorHAnsi" w:cstheme="majorHAnsi"/>
          <w:color w:val="auto"/>
        </w:rPr>
      </w:pPr>
    </w:p>
    <w:p w14:paraId="396BEE4B" w14:textId="77777777" w:rsidR="00DB6409" w:rsidRDefault="00DB6409" w:rsidP="00DB6409">
      <w:pPr>
        <w:rPr>
          <w:rFonts w:asciiTheme="majorHAnsi" w:hAnsiTheme="majorHAnsi" w:cstheme="majorHAnsi"/>
          <w:color w:val="auto"/>
        </w:rPr>
      </w:pPr>
    </w:p>
    <w:p w14:paraId="017F8FEC" w14:textId="77777777" w:rsidR="00DB6409" w:rsidRDefault="00DB6409" w:rsidP="00DB6409">
      <w:pPr>
        <w:rPr>
          <w:rFonts w:asciiTheme="majorHAnsi" w:hAnsiTheme="majorHAnsi" w:cstheme="majorHAnsi"/>
          <w:color w:val="auto"/>
        </w:rPr>
      </w:pPr>
    </w:p>
    <w:p w14:paraId="5807BE44" w14:textId="77777777" w:rsidR="00DB6409" w:rsidRDefault="00DB6409" w:rsidP="00DB6409">
      <w:pPr>
        <w:rPr>
          <w:rFonts w:asciiTheme="majorHAnsi" w:hAnsiTheme="majorHAnsi" w:cstheme="majorHAnsi"/>
          <w:color w:val="auto"/>
        </w:rPr>
      </w:pPr>
    </w:p>
    <w:p w14:paraId="2C8B296E" w14:textId="77777777" w:rsidR="00DB6409" w:rsidRDefault="00DB6409" w:rsidP="00DB6409">
      <w:pPr>
        <w:rPr>
          <w:rFonts w:asciiTheme="majorHAnsi" w:hAnsiTheme="majorHAnsi" w:cstheme="majorHAnsi"/>
          <w:color w:val="auto"/>
        </w:rPr>
      </w:pPr>
    </w:p>
    <w:p w14:paraId="41136346" w14:textId="77777777" w:rsidR="00DB6409" w:rsidRDefault="00DB6409" w:rsidP="00DB6409">
      <w:pPr>
        <w:rPr>
          <w:rFonts w:asciiTheme="majorHAnsi" w:hAnsiTheme="majorHAnsi" w:cstheme="majorHAnsi"/>
          <w:color w:val="auto"/>
        </w:rPr>
      </w:pPr>
    </w:p>
    <w:p w14:paraId="02FFDFC5" w14:textId="77777777" w:rsidR="00DB6409" w:rsidRDefault="00DB6409" w:rsidP="00DB6409">
      <w:pPr>
        <w:rPr>
          <w:rFonts w:asciiTheme="majorHAnsi" w:hAnsiTheme="majorHAnsi" w:cstheme="majorHAnsi"/>
          <w:color w:val="auto"/>
        </w:rPr>
      </w:pPr>
    </w:p>
    <w:p w14:paraId="3F74687F" w14:textId="77777777" w:rsidR="00DB6409" w:rsidRDefault="00DB6409" w:rsidP="00DB6409">
      <w:pPr>
        <w:rPr>
          <w:rFonts w:asciiTheme="majorHAnsi" w:hAnsiTheme="majorHAnsi" w:cstheme="majorHAnsi"/>
          <w:color w:val="auto"/>
        </w:rPr>
      </w:pPr>
    </w:p>
    <w:p w14:paraId="6316298B" w14:textId="77777777" w:rsidR="00DB6409" w:rsidRDefault="00DB6409" w:rsidP="00DB6409">
      <w:pPr>
        <w:rPr>
          <w:rFonts w:asciiTheme="majorHAnsi" w:hAnsiTheme="majorHAnsi" w:cstheme="majorHAnsi"/>
          <w:color w:val="auto"/>
        </w:rPr>
      </w:pPr>
    </w:p>
    <w:p w14:paraId="7B491F9B" w14:textId="77777777" w:rsidR="00DB6409" w:rsidRDefault="00DB6409" w:rsidP="00DB6409">
      <w:pPr>
        <w:rPr>
          <w:rFonts w:asciiTheme="majorHAnsi" w:hAnsiTheme="majorHAnsi" w:cstheme="majorHAnsi"/>
          <w:color w:val="auto"/>
        </w:rPr>
      </w:pPr>
    </w:p>
    <w:p w14:paraId="4741745E" w14:textId="77777777" w:rsidR="00DB6409" w:rsidRDefault="00DB6409" w:rsidP="00DB6409">
      <w:pPr>
        <w:rPr>
          <w:rFonts w:asciiTheme="majorHAnsi" w:hAnsiTheme="majorHAnsi" w:cstheme="majorHAnsi"/>
          <w:color w:val="auto"/>
        </w:rPr>
      </w:pPr>
    </w:p>
    <w:p w14:paraId="1D08BE05" w14:textId="77777777" w:rsidR="00DB6409" w:rsidRDefault="00DB6409" w:rsidP="00DB6409">
      <w:pPr>
        <w:rPr>
          <w:rFonts w:asciiTheme="majorHAnsi" w:hAnsiTheme="majorHAnsi" w:cstheme="majorHAnsi"/>
          <w:color w:val="auto"/>
        </w:rPr>
      </w:pPr>
    </w:p>
    <w:p w14:paraId="7DDDF48B" w14:textId="77777777" w:rsidR="00DB6409" w:rsidRDefault="00DB6409" w:rsidP="00DB6409">
      <w:pPr>
        <w:rPr>
          <w:rFonts w:asciiTheme="majorHAnsi" w:hAnsiTheme="majorHAnsi" w:cstheme="majorHAnsi"/>
          <w:color w:val="auto"/>
        </w:rPr>
      </w:pPr>
    </w:p>
    <w:p w14:paraId="7F1CBDA9" w14:textId="77777777" w:rsidR="00DB6409" w:rsidRDefault="00DB6409" w:rsidP="00DB6409">
      <w:pPr>
        <w:rPr>
          <w:rFonts w:asciiTheme="majorHAnsi" w:hAnsiTheme="majorHAnsi" w:cstheme="majorHAnsi"/>
          <w:color w:val="auto"/>
        </w:rPr>
      </w:pPr>
    </w:p>
    <w:p w14:paraId="6DEC63EF" w14:textId="77777777" w:rsidR="00DB6409" w:rsidRDefault="00DB6409" w:rsidP="00DB6409">
      <w:pPr>
        <w:rPr>
          <w:rFonts w:asciiTheme="majorHAnsi" w:hAnsiTheme="majorHAnsi" w:cstheme="majorHAnsi"/>
          <w:color w:val="auto"/>
        </w:rPr>
      </w:pPr>
    </w:p>
    <w:p w14:paraId="72B8C277" w14:textId="77777777" w:rsidR="00DB6409" w:rsidRDefault="00DB6409" w:rsidP="00DB6409">
      <w:pPr>
        <w:rPr>
          <w:rFonts w:asciiTheme="majorHAnsi" w:hAnsiTheme="majorHAnsi" w:cstheme="majorHAnsi"/>
          <w:color w:val="auto"/>
        </w:rPr>
      </w:pPr>
    </w:p>
    <w:p w14:paraId="7A0AC758" w14:textId="77777777" w:rsidR="00DB6409" w:rsidRDefault="00DB6409" w:rsidP="00DB6409">
      <w:pPr>
        <w:rPr>
          <w:rFonts w:asciiTheme="majorHAnsi" w:hAnsiTheme="majorHAnsi" w:cstheme="majorHAnsi"/>
          <w:color w:val="auto"/>
        </w:rPr>
      </w:pPr>
    </w:p>
    <w:p w14:paraId="29A85613" w14:textId="77777777" w:rsidR="00DB6409" w:rsidRDefault="00DB6409" w:rsidP="00DB6409">
      <w:pPr>
        <w:rPr>
          <w:rFonts w:asciiTheme="majorHAnsi" w:hAnsiTheme="majorHAnsi" w:cstheme="majorHAnsi"/>
          <w:color w:val="auto"/>
        </w:rPr>
      </w:pPr>
    </w:p>
    <w:p w14:paraId="43823ECB" w14:textId="77777777" w:rsidR="00DB6409" w:rsidRDefault="00DB6409" w:rsidP="00DB6409">
      <w:pPr>
        <w:rPr>
          <w:rFonts w:asciiTheme="majorHAnsi" w:hAnsiTheme="majorHAnsi" w:cstheme="majorHAnsi"/>
          <w:color w:val="auto"/>
        </w:rPr>
      </w:pPr>
    </w:p>
    <w:p w14:paraId="5EC414D4" w14:textId="77777777" w:rsidR="00DB6409" w:rsidRDefault="00DB6409" w:rsidP="00DB6409">
      <w:pPr>
        <w:rPr>
          <w:rFonts w:asciiTheme="majorHAnsi" w:hAnsiTheme="majorHAnsi" w:cstheme="majorHAnsi"/>
          <w:color w:val="auto"/>
        </w:rPr>
      </w:pPr>
    </w:p>
    <w:p w14:paraId="04966E1B" w14:textId="77777777" w:rsidR="00DB6409" w:rsidRDefault="00DB6409" w:rsidP="00DB6409">
      <w:pPr>
        <w:rPr>
          <w:rFonts w:asciiTheme="majorHAnsi" w:hAnsiTheme="majorHAnsi" w:cstheme="majorHAnsi"/>
          <w:color w:val="auto"/>
        </w:rPr>
      </w:pPr>
    </w:p>
    <w:p w14:paraId="34F00A33" w14:textId="77777777" w:rsidR="00DB6409" w:rsidRDefault="00DB6409" w:rsidP="00DB6409">
      <w:pPr>
        <w:rPr>
          <w:rFonts w:asciiTheme="majorHAnsi" w:hAnsiTheme="majorHAnsi" w:cstheme="majorHAnsi"/>
          <w:color w:val="auto"/>
        </w:rPr>
      </w:pPr>
    </w:p>
    <w:p w14:paraId="0DDD3E12" w14:textId="77777777" w:rsidR="00DB6409" w:rsidRDefault="00DB6409" w:rsidP="00DB6409">
      <w:pPr>
        <w:rPr>
          <w:rFonts w:asciiTheme="majorHAnsi" w:hAnsiTheme="majorHAnsi" w:cstheme="majorHAnsi"/>
          <w:color w:val="auto"/>
        </w:rPr>
      </w:pPr>
    </w:p>
    <w:p w14:paraId="4182EC01" w14:textId="77777777" w:rsidR="00DB6409" w:rsidRDefault="00DB6409" w:rsidP="00DB6409">
      <w:pPr>
        <w:rPr>
          <w:rFonts w:asciiTheme="majorHAnsi" w:hAnsiTheme="majorHAnsi" w:cstheme="majorHAnsi"/>
          <w:color w:val="auto"/>
        </w:rPr>
      </w:pPr>
    </w:p>
    <w:p w14:paraId="5C64B637" w14:textId="77777777" w:rsidR="00DB6409" w:rsidRDefault="00DB6409" w:rsidP="00DB6409">
      <w:pPr>
        <w:rPr>
          <w:rFonts w:asciiTheme="majorHAnsi" w:hAnsiTheme="majorHAnsi" w:cstheme="majorHAnsi"/>
          <w:color w:val="auto"/>
        </w:rPr>
      </w:pPr>
    </w:p>
    <w:p w14:paraId="2277A8BB" w14:textId="78BBCED5" w:rsidR="00DB6409" w:rsidRDefault="00DB6409" w:rsidP="00DB6409">
      <w:pPr>
        <w:rPr>
          <w:rFonts w:asciiTheme="majorHAnsi" w:hAnsiTheme="majorHAnsi" w:cstheme="majorHAnsi"/>
          <w:color w:val="auto"/>
        </w:rPr>
      </w:pPr>
    </w:p>
    <w:p w14:paraId="57FAC421" w14:textId="0BC95236" w:rsidR="003C6DE3" w:rsidRDefault="003C6DE3" w:rsidP="00DB6409">
      <w:pPr>
        <w:rPr>
          <w:rFonts w:asciiTheme="majorHAnsi" w:hAnsiTheme="majorHAnsi" w:cstheme="majorHAnsi"/>
          <w:color w:val="auto"/>
        </w:rPr>
      </w:pPr>
    </w:p>
    <w:p w14:paraId="4563A08F" w14:textId="77777777" w:rsidR="003C6DE3" w:rsidRDefault="003C6DE3" w:rsidP="00DB6409">
      <w:pPr>
        <w:rPr>
          <w:rFonts w:asciiTheme="majorHAnsi" w:hAnsiTheme="majorHAnsi" w:cstheme="majorHAnsi"/>
          <w:color w:val="auto"/>
        </w:rPr>
      </w:pPr>
    </w:p>
    <w:p w14:paraId="6530EC21" w14:textId="77777777" w:rsidR="00DB6409" w:rsidRDefault="00DB6409" w:rsidP="00DB6409">
      <w:pPr>
        <w:rPr>
          <w:rFonts w:asciiTheme="majorHAnsi" w:hAnsiTheme="majorHAnsi" w:cstheme="majorHAnsi"/>
          <w:color w:val="auto"/>
        </w:rPr>
      </w:pPr>
    </w:p>
    <w:p w14:paraId="62F4A142" w14:textId="015E0E10" w:rsidR="0043799E" w:rsidRPr="0060658A" w:rsidRDefault="0043799E" w:rsidP="0060658A">
      <w:pPr>
        <w:spacing w:line="360" w:lineRule="auto"/>
        <w:rPr>
          <w:rFonts w:asciiTheme="majorHAnsi" w:hAnsiTheme="majorHAnsi" w:cstheme="majorHAnsi"/>
          <w:color w:val="auto"/>
        </w:rPr>
      </w:pPr>
    </w:p>
    <w:sectPr w:rsidR="0043799E" w:rsidRPr="0060658A" w:rsidSect="00B93042">
      <w:headerReference w:type="default" r:id="rId11"/>
      <w:footerReference w:type="even" r:id="rId12"/>
      <w:footerReference w:type="default" r:id="rId13"/>
      <w:headerReference w:type="first" r:id="rId14"/>
      <w:footerReference w:type="first" r:id="rId15"/>
      <w:pgSz w:w="11906" w:h="16838"/>
      <w:pgMar w:top="1134" w:right="851" w:bottom="1134" w:left="85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0C024" w14:textId="77777777" w:rsidR="0043799E" w:rsidRDefault="0043799E">
      <w:r>
        <w:separator/>
      </w:r>
    </w:p>
    <w:p w14:paraId="1C87FDA5" w14:textId="77777777" w:rsidR="0043799E" w:rsidRDefault="0043799E"/>
  </w:endnote>
  <w:endnote w:type="continuationSeparator" w:id="0">
    <w:p w14:paraId="19772A3F" w14:textId="77777777" w:rsidR="0043799E" w:rsidRDefault="0043799E">
      <w:r>
        <w:continuationSeparator/>
      </w:r>
    </w:p>
    <w:p w14:paraId="0B9C7ABF" w14:textId="77777777" w:rsidR="0043799E" w:rsidRDefault="004379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4A135" w14:textId="77777777" w:rsidR="00FC39BF" w:rsidRDefault="00FC39BF" w:rsidP="00FC39BF">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53C96B02" w14:textId="77777777" w:rsidR="00FC39BF" w:rsidRDefault="00FC39BF" w:rsidP="00FC39BF">
    <w:pPr>
      <w:pStyle w:val="Sidefod"/>
      <w:ind w:right="360"/>
    </w:pPr>
  </w:p>
  <w:p w14:paraId="711B1632" w14:textId="77777777" w:rsidR="00E24AA6" w:rsidRDefault="00E24AA6"/>
  <w:p w14:paraId="372F80A3" w14:textId="77777777" w:rsidR="001D5EE2" w:rsidRDefault="001D5EE2"/>
  <w:p w14:paraId="3466CC73" w14:textId="77777777" w:rsidR="001D5EE2" w:rsidRDefault="001D5EE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2901261"/>
      <w:docPartObj>
        <w:docPartGallery w:val="Page Numbers (Bottom of Page)"/>
        <w:docPartUnique/>
      </w:docPartObj>
    </w:sdtPr>
    <w:sdtEndPr/>
    <w:sdtContent>
      <w:sdt>
        <w:sdtPr>
          <w:id w:val="274530780"/>
          <w:docPartObj>
            <w:docPartGallery w:val="Page Numbers (Top of Page)"/>
            <w:docPartUnique/>
          </w:docPartObj>
        </w:sdtPr>
        <w:sdtEndPr/>
        <w:sdtContent>
          <w:p w14:paraId="28BBF4FF" w14:textId="0516CCC0" w:rsidR="0043799E" w:rsidRDefault="0043799E">
            <w:pPr>
              <w:pStyle w:val="Sidefod"/>
              <w:jc w:val="right"/>
            </w:pPr>
            <w:r>
              <w:t xml:space="preserve">Side </w:t>
            </w:r>
            <w:r>
              <w:rPr>
                <w:b/>
                <w:bCs/>
                <w:sz w:val="24"/>
              </w:rPr>
              <w:fldChar w:fldCharType="begin"/>
            </w:r>
            <w:r>
              <w:rPr>
                <w:b/>
                <w:bCs/>
              </w:rPr>
              <w:instrText>PAGE</w:instrText>
            </w:r>
            <w:r>
              <w:rPr>
                <w:b/>
                <w:bCs/>
                <w:sz w:val="24"/>
              </w:rPr>
              <w:fldChar w:fldCharType="separate"/>
            </w:r>
            <w:r w:rsidR="00374613">
              <w:rPr>
                <w:b/>
                <w:bCs/>
                <w:noProof/>
              </w:rPr>
              <w:t>2</w:t>
            </w:r>
            <w:r>
              <w:rPr>
                <w:b/>
                <w:bCs/>
                <w:sz w:val="24"/>
              </w:rPr>
              <w:fldChar w:fldCharType="end"/>
            </w:r>
            <w:r>
              <w:t xml:space="preserve"> af </w:t>
            </w:r>
            <w:r>
              <w:rPr>
                <w:b/>
                <w:bCs/>
                <w:sz w:val="24"/>
              </w:rPr>
              <w:fldChar w:fldCharType="begin"/>
            </w:r>
            <w:r>
              <w:rPr>
                <w:b/>
                <w:bCs/>
              </w:rPr>
              <w:instrText>NUMPAGES</w:instrText>
            </w:r>
            <w:r>
              <w:rPr>
                <w:b/>
                <w:bCs/>
                <w:sz w:val="24"/>
              </w:rPr>
              <w:fldChar w:fldCharType="separate"/>
            </w:r>
            <w:r w:rsidR="00374613">
              <w:rPr>
                <w:b/>
                <w:bCs/>
                <w:noProof/>
              </w:rPr>
              <w:t>7</w:t>
            </w:r>
            <w:r>
              <w:rPr>
                <w:b/>
                <w:bCs/>
                <w:sz w:val="24"/>
              </w:rPr>
              <w:fldChar w:fldCharType="end"/>
            </w:r>
          </w:p>
        </w:sdtContent>
      </w:sdt>
    </w:sdtContent>
  </w:sdt>
  <w:p w14:paraId="4DB29D79" w14:textId="25812E70" w:rsidR="001D5EE2" w:rsidRPr="00E00D90" w:rsidRDefault="009D6BE1" w:rsidP="00E00D90">
    <w:pPr>
      <w:rPr>
        <w:b/>
      </w:rPr>
    </w:pPr>
    <w:r>
      <w:rPr>
        <w:rFonts w:asciiTheme="majorHAnsi" w:hAnsiTheme="majorHAnsi" w:cstheme="majorHAnsi"/>
        <w:b/>
        <w:sz w:val="16"/>
        <w:szCs w:val="16"/>
      </w:rPr>
      <w:t xml:space="preserve">AAU Standard NDA </w:t>
    </w:r>
    <w:r w:rsidR="0047222F" w:rsidRPr="0047222F">
      <w:rPr>
        <w:rFonts w:asciiTheme="majorHAnsi" w:hAnsiTheme="majorHAnsi" w:cstheme="majorHAnsi"/>
        <w:b/>
        <w:sz w:val="16"/>
        <w:szCs w:val="16"/>
      </w:rPr>
      <w:t>202</w:t>
    </w:r>
    <w:r>
      <w:rPr>
        <w:rFonts w:asciiTheme="majorHAnsi" w:hAnsiTheme="majorHAnsi" w:cstheme="majorHAnsi"/>
        <w:b/>
        <w:sz w:val="16"/>
        <w:szCs w:val="16"/>
      </w:rPr>
      <w:t>3</w:t>
    </w:r>
    <w:r w:rsidR="0047222F" w:rsidRPr="0047222F">
      <w:rPr>
        <w:rFonts w:asciiTheme="majorHAnsi" w:hAnsiTheme="majorHAnsi" w:cstheme="majorHAnsi"/>
        <w:b/>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5220480"/>
      <w:docPartObj>
        <w:docPartGallery w:val="Page Numbers (Bottom of Page)"/>
        <w:docPartUnique/>
      </w:docPartObj>
    </w:sdtPr>
    <w:sdtEndPr/>
    <w:sdtContent>
      <w:sdt>
        <w:sdtPr>
          <w:id w:val="-1769616900"/>
          <w:docPartObj>
            <w:docPartGallery w:val="Page Numbers (Top of Page)"/>
            <w:docPartUnique/>
          </w:docPartObj>
        </w:sdtPr>
        <w:sdtEndPr/>
        <w:sdtContent>
          <w:p w14:paraId="566958BE" w14:textId="252DD6F4" w:rsidR="0043799E" w:rsidRDefault="0043799E">
            <w:pPr>
              <w:pStyle w:val="Sidefod"/>
              <w:jc w:val="right"/>
            </w:pPr>
            <w:r w:rsidRPr="0043799E">
              <w:rPr>
                <w:szCs w:val="18"/>
              </w:rPr>
              <w:t xml:space="preserve">Side </w:t>
            </w:r>
            <w:r w:rsidRPr="0043799E">
              <w:rPr>
                <w:b/>
                <w:bCs/>
                <w:szCs w:val="18"/>
              </w:rPr>
              <w:fldChar w:fldCharType="begin"/>
            </w:r>
            <w:r w:rsidRPr="0043799E">
              <w:rPr>
                <w:b/>
                <w:bCs/>
                <w:szCs w:val="18"/>
              </w:rPr>
              <w:instrText>PAGE</w:instrText>
            </w:r>
            <w:r w:rsidRPr="0043799E">
              <w:rPr>
                <w:b/>
                <w:bCs/>
                <w:szCs w:val="18"/>
              </w:rPr>
              <w:fldChar w:fldCharType="separate"/>
            </w:r>
            <w:r w:rsidR="00374613">
              <w:rPr>
                <w:b/>
                <w:bCs/>
                <w:noProof/>
                <w:szCs w:val="18"/>
              </w:rPr>
              <w:t>1</w:t>
            </w:r>
            <w:r w:rsidRPr="0043799E">
              <w:rPr>
                <w:b/>
                <w:bCs/>
                <w:szCs w:val="18"/>
              </w:rPr>
              <w:fldChar w:fldCharType="end"/>
            </w:r>
            <w:r w:rsidRPr="0043799E">
              <w:rPr>
                <w:szCs w:val="18"/>
              </w:rPr>
              <w:t xml:space="preserve"> af </w:t>
            </w:r>
            <w:r w:rsidRPr="0043799E">
              <w:rPr>
                <w:b/>
                <w:bCs/>
                <w:szCs w:val="18"/>
              </w:rPr>
              <w:fldChar w:fldCharType="begin"/>
            </w:r>
            <w:r w:rsidRPr="0043799E">
              <w:rPr>
                <w:b/>
                <w:bCs/>
                <w:szCs w:val="18"/>
              </w:rPr>
              <w:instrText>NUMPAGES</w:instrText>
            </w:r>
            <w:r w:rsidRPr="0043799E">
              <w:rPr>
                <w:b/>
                <w:bCs/>
                <w:szCs w:val="18"/>
              </w:rPr>
              <w:fldChar w:fldCharType="separate"/>
            </w:r>
            <w:r w:rsidR="00374613">
              <w:rPr>
                <w:b/>
                <w:bCs/>
                <w:noProof/>
                <w:szCs w:val="18"/>
              </w:rPr>
              <w:t>7</w:t>
            </w:r>
            <w:r w:rsidRPr="0043799E">
              <w:rPr>
                <w:b/>
                <w:bCs/>
                <w:szCs w:val="18"/>
              </w:rPr>
              <w:fldChar w:fldCharType="end"/>
            </w:r>
          </w:p>
        </w:sdtContent>
      </w:sdt>
    </w:sdtContent>
  </w:sdt>
  <w:p w14:paraId="227E4206" w14:textId="7574FDCB" w:rsidR="001D5EE2" w:rsidRPr="00E00D90" w:rsidRDefault="009D6BE1">
    <w:pPr>
      <w:rPr>
        <w:b/>
      </w:rPr>
    </w:pPr>
    <w:r>
      <w:rPr>
        <w:rFonts w:asciiTheme="majorHAnsi" w:hAnsiTheme="majorHAnsi" w:cstheme="majorHAnsi"/>
        <w:b/>
        <w:sz w:val="16"/>
        <w:szCs w:val="16"/>
      </w:rPr>
      <w:t>AAU Standard NDA 2023</w:t>
    </w:r>
    <w:r w:rsidR="009A1C5B">
      <w:rPr>
        <w:rFonts w:asciiTheme="majorHAnsi" w:hAnsiTheme="majorHAnsi" w:cstheme="majorHAnsi"/>
        <w:b/>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2F574" w14:textId="77777777" w:rsidR="0043799E" w:rsidRDefault="0043799E">
      <w:r>
        <w:separator/>
      </w:r>
    </w:p>
    <w:p w14:paraId="0F4F454D" w14:textId="77777777" w:rsidR="0043799E" w:rsidRDefault="0043799E"/>
  </w:footnote>
  <w:footnote w:type="continuationSeparator" w:id="0">
    <w:p w14:paraId="11DDA6D1" w14:textId="77777777" w:rsidR="0043799E" w:rsidRDefault="0043799E">
      <w:r>
        <w:continuationSeparator/>
      </w:r>
    </w:p>
    <w:p w14:paraId="7F554B02" w14:textId="77777777" w:rsidR="0043799E" w:rsidRDefault="0043799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71727" w14:textId="77777777" w:rsidR="00163013" w:rsidRDefault="0043799E" w:rsidP="0043799E">
    <w:pPr>
      <w:pStyle w:val="Sidehoved"/>
      <w:jc w:val="center"/>
    </w:pPr>
    <w:r>
      <w:rPr>
        <w:noProof/>
      </w:rPr>
      <w:drawing>
        <wp:inline distT="0" distB="0" distL="0" distR="0" wp14:anchorId="260D05A3" wp14:editId="5C9E17FA">
          <wp:extent cx="1455126" cy="1021405"/>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AU_LOGO_RGB.png"/>
                  <pic:cNvPicPr/>
                </pic:nvPicPr>
                <pic:blipFill rotWithShape="1">
                  <a:blip r:embed="rId1" cstate="print">
                    <a:extLst>
                      <a:ext uri="{28A0092B-C50C-407E-A947-70E740481C1C}">
                        <a14:useLocalDpi xmlns:a14="http://schemas.microsoft.com/office/drawing/2010/main" val="0"/>
                      </a:ext>
                    </a:extLst>
                  </a:blip>
                  <a:srcRect t="8511" b="-27391"/>
                  <a:stretch/>
                </pic:blipFill>
                <pic:spPr bwMode="auto">
                  <a:xfrm>
                    <a:off x="0" y="0"/>
                    <a:ext cx="1522132" cy="1068439"/>
                  </a:xfrm>
                  <a:prstGeom prst="rect">
                    <a:avLst/>
                  </a:prstGeom>
                  <a:ln>
                    <a:noFill/>
                  </a:ln>
                  <a:extLst>
                    <a:ext uri="{53640926-AAD7-44D8-BBD7-CCE9431645EC}">
                      <a14:shadowObscured xmlns:a14="http://schemas.microsoft.com/office/drawing/2010/main"/>
                    </a:ext>
                  </a:extLst>
                </pic:spPr>
              </pic:pic>
            </a:graphicData>
          </a:graphic>
        </wp:inline>
      </w:drawing>
    </w:r>
  </w:p>
  <w:p w14:paraId="7BF01A91" w14:textId="77777777" w:rsidR="001D5EE2" w:rsidRDefault="001D5EE2"/>
  <w:p w14:paraId="45381FFE" w14:textId="77777777" w:rsidR="001D5EE2" w:rsidRDefault="001D5EE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7563C" w14:textId="77777777" w:rsidR="00FD4A62" w:rsidRDefault="00FD4A62" w:rsidP="00FD4A62">
    <w:pPr>
      <w:pStyle w:val="Sidehoved"/>
      <w:jc w:val="center"/>
    </w:pPr>
    <w:r>
      <w:rPr>
        <w:noProof/>
      </w:rPr>
      <w:drawing>
        <wp:inline distT="0" distB="0" distL="0" distR="0" wp14:anchorId="380AC2E3" wp14:editId="0FE35BFB">
          <wp:extent cx="1455126" cy="1021405"/>
          <wp:effectExtent l="0" t="0" r="0" b="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AU_LOGO_RGB.png"/>
                  <pic:cNvPicPr/>
                </pic:nvPicPr>
                <pic:blipFill rotWithShape="1">
                  <a:blip r:embed="rId1" cstate="print">
                    <a:extLst>
                      <a:ext uri="{28A0092B-C50C-407E-A947-70E740481C1C}">
                        <a14:useLocalDpi xmlns:a14="http://schemas.microsoft.com/office/drawing/2010/main" val="0"/>
                      </a:ext>
                    </a:extLst>
                  </a:blip>
                  <a:srcRect t="8511" b="-27391"/>
                  <a:stretch/>
                </pic:blipFill>
                <pic:spPr bwMode="auto">
                  <a:xfrm>
                    <a:off x="0" y="0"/>
                    <a:ext cx="1522132" cy="1068439"/>
                  </a:xfrm>
                  <a:prstGeom prst="rect">
                    <a:avLst/>
                  </a:prstGeom>
                  <a:ln>
                    <a:noFill/>
                  </a:ln>
                  <a:extLst>
                    <a:ext uri="{53640926-AAD7-44D8-BBD7-CCE9431645EC}">
                      <a14:shadowObscured xmlns:a14="http://schemas.microsoft.com/office/drawing/2010/main"/>
                    </a:ext>
                  </a:extLst>
                </pic:spPr>
              </pic:pic>
            </a:graphicData>
          </a:graphic>
        </wp:inline>
      </w:drawing>
    </w:r>
  </w:p>
  <w:p w14:paraId="7BB3E3BB" w14:textId="77777777" w:rsidR="001D5EE2" w:rsidRDefault="001D5EE2"/>
  <w:p w14:paraId="3F347605" w14:textId="77777777" w:rsidR="001D5EE2" w:rsidRDefault="001D5EE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7F3CED"/>
    <w:multiLevelType w:val="hybridMultilevel"/>
    <w:tmpl w:val="41467C18"/>
    <w:lvl w:ilvl="0" w:tplc="9E2227AE">
      <w:start w:val="14"/>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5000786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14337">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99E"/>
    <w:rsid w:val="00001F82"/>
    <w:rsid w:val="00060002"/>
    <w:rsid w:val="00061F7C"/>
    <w:rsid w:val="00080C9F"/>
    <w:rsid w:val="000F523C"/>
    <w:rsid w:val="001214F8"/>
    <w:rsid w:val="00121B99"/>
    <w:rsid w:val="00163013"/>
    <w:rsid w:val="00194CD9"/>
    <w:rsid w:val="001D5EE2"/>
    <w:rsid w:val="001E2502"/>
    <w:rsid w:val="0022413C"/>
    <w:rsid w:val="002307F7"/>
    <w:rsid w:val="00237028"/>
    <w:rsid w:val="002B70C7"/>
    <w:rsid w:val="002D2433"/>
    <w:rsid w:val="00306E49"/>
    <w:rsid w:val="00351373"/>
    <w:rsid w:val="00374613"/>
    <w:rsid w:val="00385EB7"/>
    <w:rsid w:val="003C6DE3"/>
    <w:rsid w:val="003D44B3"/>
    <w:rsid w:val="003E67FE"/>
    <w:rsid w:val="00402A44"/>
    <w:rsid w:val="0040348C"/>
    <w:rsid w:val="00411C76"/>
    <w:rsid w:val="0042369B"/>
    <w:rsid w:val="0043799E"/>
    <w:rsid w:val="0047222F"/>
    <w:rsid w:val="004F7C48"/>
    <w:rsid w:val="00552EBC"/>
    <w:rsid w:val="0055567B"/>
    <w:rsid w:val="0056006A"/>
    <w:rsid w:val="005714D5"/>
    <w:rsid w:val="005D6F38"/>
    <w:rsid w:val="005D768A"/>
    <w:rsid w:val="005F68B7"/>
    <w:rsid w:val="0060658A"/>
    <w:rsid w:val="006E040F"/>
    <w:rsid w:val="00763F74"/>
    <w:rsid w:val="007A16F2"/>
    <w:rsid w:val="00807A5A"/>
    <w:rsid w:val="00834602"/>
    <w:rsid w:val="008525CF"/>
    <w:rsid w:val="00861F88"/>
    <w:rsid w:val="008B7879"/>
    <w:rsid w:val="00906C31"/>
    <w:rsid w:val="00913864"/>
    <w:rsid w:val="00927076"/>
    <w:rsid w:val="00955F3C"/>
    <w:rsid w:val="00992646"/>
    <w:rsid w:val="009A1C5B"/>
    <w:rsid w:val="009B4AC7"/>
    <w:rsid w:val="009D1939"/>
    <w:rsid w:val="009D6BE1"/>
    <w:rsid w:val="00A2276C"/>
    <w:rsid w:val="00A51035"/>
    <w:rsid w:val="00A567B7"/>
    <w:rsid w:val="00A7426A"/>
    <w:rsid w:val="00A77D05"/>
    <w:rsid w:val="00A912BB"/>
    <w:rsid w:val="00AA319B"/>
    <w:rsid w:val="00AC66DC"/>
    <w:rsid w:val="00B14D01"/>
    <w:rsid w:val="00B154A2"/>
    <w:rsid w:val="00B93042"/>
    <w:rsid w:val="00BC2F35"/>
    <w:rsid w:val="00BC51F9"/>
    <w:rsid w:val="00C177CD"/>
    <w:rsid w:val="00C70AD4"/>
    <w:rsid w:val="00C9056C"/>
    <w:rsid w:val="00CA171B"/>
    <w:rsid w:val="00CD033E"/>
    <w:rsid w:val="00D01BFA"/>
    <w:rsid w:val="00D1361C"/>
    <w:rsid w:val="00D21A64"/>
    <w:rsid w:val="00D353ED"/>
    <w:rsid w:val="00D93B9A"/>
    <w:rsid w:val="00DA03EB"/>
    <w:rsid w:val="00DA36A2"/>
    <w:rsid w:val="00DB6409"/>
    <w:rsid w:val="00E00D90"/>
    <w:rsid w:val="00E24AA6"/>
    <w:rsid w:val="00E35EC0"/>
    <w:rsid w:val="00EB2B26"/>
    <w:rsid w:val="00ED23C5"/>
    <w:rsid w:val="00EF01CF"/>
    <w:rsid w:val="00EF2347"/>
    <w:rsid w:val="00F12451"/>
    <w:rsid w:val="00F35960"/>
    <w:rsid w:val="00F43CE4"/>
    <w:rsid w:val="00F473D9"/>
    <w:rsid w:val="00F84F1A"/>
    <w:rsid w:val="00FC39BF"/>
    <w:rsid w:val="00FD2C89"/>
    <w:rsid w:val="00FD4A6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colormru v:ext="edit" colors="#ddd"/>
    </o:shapedefaults>
    <o:shapelayout v:ext="edit">
      <o:idmap v:ext="edit" data="1"/>
    </o:shapelayout>
  </w:shapeDefaults>
  <w:decimalSymbol w:val=","/>
  <w:listSeparator w:val=";"/>
  <w14:docId w14:val="204C53AC"/>
  <w15:docId w15:val="{FEE570A1-501F-4F9C-A3B5-004266953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7222F"/>
    <w:pPr>
      <w:spacing w:line="288" w:lineRule="auto"/>
    </w:pPr>
    <w:rPr>
      <w:rFonts w:ascii="Arial" w:hAnsi="Arial"/>
      <w:color w:val="54616E"/>
      <w:spacing w:val="20"/>
      <w:sz w:val="18"/>
      <w:szCs w:val="24"/>
    </w:rPr>
  </w:style>
  <w:style w:type="paragraph" w:styleId="Overskrift1">
    <w:name w:val="heading 1"/>
    <w:basedOn w:val="Normal"/>
    <w:next w:val="Normal"/>
    <w:autoRedefine/>
    <w:qFormat/>
    <w:rsid w:val="00BC51F9"/>
    <w:pPr>
      <w:keepNext/>
      <w:outlineLvl w:val="0"/>
    </w:pPr>
    <w:rPr>
      <w:rFonts w:cs="Arial"/>
      <w:b/>
      <w:bCs/>
      <w:caps/>
      <w:color w:val="002060"/>
      <w:sz w:val="36"/>
    </w:rPr>
  </w:style>
  <w:style w:type="paragraph" w:styleId="Overskrift2">
    <w:name w:val="heading 2"/>
    <w:basedOn w:val="Normal"/>
    <w:next w:val="Normal"/>
    <w:autoRedefine/>
    <w:qFormat/>
    <w:rsid w:val="008525CF"/>
    <w:pPr>
      <w:keepNext/>
      <w:spacing w:before="240" w:after="60" w:line="360" w:lineRule="auto"/>
      <w:outlineLvl w:val="1"/>
    </w:pPr>
    <w:rPr>
      <w:rFonts w:cs="Arial"/>
      <w:b/>
      <w:bCs/>
      <w:iCs/>
      <w:caps/>
      <w:sz w:val="22"/>
      <w:szCs w:val="28"/>
    </w:rPr>
  </w:style>
  <w:style w:type="paragraph" w:styleId="Overskrift3">
    <w:name w:val="heading 3"/>
    <w:basedOn w:val="Normal"/>
    <w:next w:val="Normal"/>
    <w:qFormat/>
    <w:rsid w:val="008525CF"/>
    <w:pPr>
      <w:keepNext/>
      <w:spacing w:before="240" w:after="60"/>
      <w:outlineLvl w:val="2"/>
    </w:pPr>
    <w:rPr>
      <w:rFonts w:cs="Arial"/>
      <w:b/>
      <w:bCs/>
      <w:caps/>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pPr>
      <w:tabs>
        <w:tab w:val="center" w:pos="4819"/>
        <w:tab w:val="right" w:pos="9638"/>
      </w:tabs>
    </w:pPr>
  </w:style>
  <w:style w:type="paragraph" w:styleId="Sidefod">
    <w:name w:val="footer"/>
    <w:basedOn w:val="Normal"/>
    <w:link w:val="SidefodTegn"/>
    <w:uiPriority w:val="99"/>
    <w:pPr>
      <w:tabs>
        <w:tab w:val="center" w:pos="4819"/>
        <w:tab w:val="right" w:pos="9638"/>
      </w:tabs>
    </w:pPr>
  </w:style>
  <w:style w:type="paragraph" w:customStyle="1" w:styleId="AAUnavnetrk1">
    <w:name w:val="AAU navnetræk1"/>
    <w:basedOn w:val="Normal"/>
    <w:pPr>
      <w:spacing w:line="280" w:lineRule="exact"/>
    </w:pPr>
    <w:rPr>
      <w:rFonts w:ascii="Times" w:hAnsi="Times" w:cs="Arial"/>
      <w:spacing w:val="42"/>
      <w:sz w:val="22"/>
      <w:szCs w:val="22"/>
      <w:lang w:val="en-US" w:eastAsia="en-US"/>
    </w:rPr>
  </w:style>
  <w:style w:type="paragraph" w:customStyle="1" w:styleId="AAUnavnetrk2">
    <w:name w:val="AAU navnetræk2"/>
    <w:basedOn w:val="Normal"/>
    <w:pPr>
      <w:spacing w:line="280" w:lineRule="exact"/>
    </w:pPr>
    <w:rPr>
      <w:rFonts w:ascii="Times" w:hAnsi="Times" w:cs="Arial"/>
      <w:spacing w:val="28"/>
      <w:sz w:val="16"/>
      <w:szCs w:val="16"/>
      <w:lang w:val="en-US" w:eastAsia="en-US"/>
    </w:rPr>
  </w:style>
  <w:style w:type="paragraph" w:customStyle="1" w:styleId="AAUtitel">
    <w:name w:val="AAU titel"/>
    <w:basedOn w:val="Normal"/>
    <w:rsid w:val="005D768A"/>
    <w:pPr>
      <w:spacing w:line="560" w:lineRule="exact"/>
    </w:pPr>
    <w:rPr>
      <w:rFonts w:cs="Arial"/>
      <w:b/>
      <w:spacing w:val="12"/>
      <w:sz w:val="48"/>
      <w:szCs w:val="51"/>
    </w:rPr>
  </w:style>
  <w:style w:type="paragraph" w:customStyle="1" w:styleId="AAUundertitel">
    <w:name w:val="AAU undertitel"/>
    <w:basedOn w:val="Normal"/>
    <w:rsid w:val="005D768A"/>
    <w:pPr>
      <w:spacing w:line="560" w:lineRule="exact"/>
    </w:pPr>
    <w:rPr>
      <w:rFonts w:cs="Arial"/>
      <w:spacing w:val="14"/>
      <w:sz w:val="36"/>
      <w:szCs w:val="40"/>
    </w:rPr>
  </w:style>
  <w:style w:type="character" w:customStyle="1" w:styleId="SidehovedTegn">
    <w:name w:val="Sidehoved Tegn"/>
    <w:link w:val="Sidehoved"/>
    <w:uiPriority w:val="99"/>
    <w:rsid w:val="00163013"/>
    <w:rPr>
      <w:rFonts w:ascii="Arial" w:hAnsi="Arial"/>
      <w:color w:val="54616E"/>
      <w:spacing w:val="20"/>
      <w:sz w:val="22"/>
      <w:szCs w:val="24"/>
    </w:rPr>
  </w:style>
  <w:style w:type="paragraph" w:styleId="Markeringsbobletekst">
    <w:name w:val="Balloon Text"/>
    <w:basedOn w:val="Normal"/>
    <w:link w:val="MarkeringsbobletekstTegn"/>
    <w:rsid w:val="00163013"/>
    <w:pPr>
      <w:spacing w:line="240" w:lineRule="auto"/>
    </w:pPr>
    <w:rPr>
      <w:rFonts w:ascii="Tahoma" w:hAnsi="Tahoma" w:cs="Tahoma"/>
      <w:sz w:val="16"/>
      <w:szCs w:val="16"/>
    </w:rPr>
  </w:style>
  <w:style w:type="paragraph" w:customStyle="1" w:styleId="Noparagraphstyle">
    <w:name w:val="[No paragraph style]"/>
    <w:rsid w:val="00426BAF"/>
    <w:pPr>
      <w:autoSpaceDE w:val="0"/>
      <w:autoSpaceDN w:val="0"/>
      <w:adjustRightInd w:val="0"/>
      <w:spacing w:line="288" w:lineRule="auto"/>
      <w:textAlignment w:val="center"/>
    </w:pPr>
    <w:rPr>
      <w:color w:val="000000"/>
      <w:sz w:val="24"/>
      <w:szCs w:val="24"/>
    </w:rPr>
  </w:style>
  <w:style w:type="paragraph" w:styleId="Indholdsfortegnelse1">
    <w:name w:val="toc 1"/>
    <w:basedOn w:val="Normal"/>
    <w:next w:val="Normal"/>
    <w:autoRedefine/>
    <w:uiPriority w:val="39"/>
    <w:rsid w:val="00955F3C"/>
    <w:pPr>
      <w:tabs>
        <w:tab w:val="right" w:leader="dot" w:pos="9628"/>
      </w:tabs>
      <w:spacing w:before="360"/>
    </w:pPr>
    <w:rPr>
      <w:rFonts w:cs="Arial"/>
      <w:b/>
      <w:bCs/>
      <w:caps/>
      <w:noProof/>
      <w:color w:val="002060"/>
      <w:szCs w:val="28"/>
    </w:rPr>
  </w:style>
  <w:style w:type="paragraph" w:styleId="Indholdsfortegnelse2">
    <w:name w:val="toc 2"/>
    <w:basedOn w:val="Normal"/>
    <w:next w:val="Normal"/>
    <w:autoRedefine/>
    <w:uiPriority w:val="39"/>
    <w:rsid w:val="00955F3C"/>
    <w:pPr>
      <w:tabs>
        <w:tab w:val="right" w:leader="dot" w:pos="9628"/>
      </w:tabs>
      <w:spacing w:before="240"/>
    </w:pPr>
    <w:rPr>
      <w:b/>
      <w:bCs/>
      <w:noProof/>
      <w:color w:val="002060"/>
      <w:sz w:val="20"/>
    </w:rPr>
  </w:style>
  <w:style w:type="paragraph" w:styleId="Indholdsfortegnelse3">
    <w:name w:val="toc 3"/>
    <w:basedOn w:val="Normal"/>
    <w:next w:val="Normal"/>
    <w:autoRedefine/>
    <w:uiPriority w:val="39"/>
    <w:rsid w:val="00955F3C"/>
    <w:pPr>
      <w:tabs>
        <w:tab w:val="right" w:leader="dot" w:pos="9628"/>
      </w:tabs>
      <w:ind w:left="240"/>
    </w:pPr>
    <w:rPr>
      <w:noProof/>
      <w:color w:val="002060"/>
      <w:sz w:val="20"/>
      <w:lang w:val="pt-BR"/>
    </w:rPr>
  </w:style>
  <w:style w:type="paragraph" w:styleId="Indholdsfortegnelse4">
    <w:name w:val="toc 4"/>
    <w:basedOn w:val="Normal"/>
    <w:next w:val="Normal"/>
    <w:autoRedefine/>
    <w:semiHidden/>
    <w:rsid w:val="001214F8"/>
    <w:pPr>
      <w:ind w:left="480"/>
    </w:pPr>
    <w:rPr>
      <w:sz w:val="20"/>
    </w:rPr>
  </w:style>
  <w:style w:type="paragraph" w:styleId="Indholdsfortegnelse5">
    <w:name w:val="toc 5"/>
    <w:basedOn w:val="Normal"/>
    <w:next w:val="Normal"/>
    <w:autoRedefine/>
    <w:semiHidden/>
    <w:rsid w:val="001214F8"/>
    <w:pPr>
      <w:ind w:left="720"/>
    </w:pPr>
    <w:rPr>
      <w:sz w:val="20"/>
    </w:rPr>
  </w:style>
  <w:style w:type="paragraph" w:styleId="Indholdsfortegnelse6">
    <w:name w:val="toc 6"/>
    <w:basedOn w:val="Normal"/>
    <w:next w:val="Normal"/>
    <w:autoRedefine/>
    <w:semiHidden/>
    <w:rsid w:val="001214F8"/>
    <w:pPr>
      <w:ind w:left="960"/>
    </w:pPr>
    <w:rPr>
      <w:sz w:val="20"/>
    </w:rPr>
  </w:style>
  <w:style w:type="paragraph" w:styleId="Indholdsfortegnelse7">
    <w:name w:val="toc 7"/>
    <w:basedOn w:val="Normal"/>
    <w:next w:val="Normal"/>
    <w:autoRedefine/>
    <w:semiHidden/>
    <w:rsid w:val="001214F8"/>
    <w:pPr>
      <w:ind w:left="1200"/>
    </w:pPr>
    <w:rPr>
      <w:sz w:val="20"/>
    </w:rPr>
  </w:style>
  <w:style w:type="paragraph" w:styleId="Indholdsfortegnelse8">
    <w:name w:val="toc 8"/>
    <w:basedOn w:val="Normal"/>
    <w:next w:val="Normal"/>
    <w:autoRedefine/>
    <w:semiHidden/>
    <w:rsid w:val="001214F8"/>
    <w:pPr>
      <w:ind w:left="1440"/>
    </w:pPr>
    <w:rPr>
      <w:sz w:val="20"/>
    </w:rPr>
  </w:style>
  <w:style w:type="paragraph" w:styleId="Indholdsfortegnelse9">
    <w:name w:val="toc 9"/>
    <w:basedOn w:val="Normal"/>
    <w:next w:val="Normal"/>
    <w:autoRedefine/>
    <w:semiHidden/>
    <w:rsid w:val="001214F8"/>
    <w:pPr>
      <w:ind w:left="1680"/>
    </w:pPr>
    <w:rPr>
      <w:sz w:val="20"/>
    </w:rPr>
  </w:style>
  <w:style w:type="character" w:styleId="Hyperlink">
    <w:name w:val="Hyperlink"/>
    <w:uiPriority w:val="99"/>
    <w:rsid w:val="001214F8"/>
    <w:rPr>
      <w:color w:val="0000FF"/>
      <w:u w:val="single"/>
    </w:rPr>
  </w:style>
  <w:style w:type="character" w:styleId="Sidetal">
    <w:name w:val="page number"/>
    <w:basedOn w:val="Standardskrifttypeiafsnit"/>
    <w:rsid w:val="00FC39BF"/>
  </w:style>
  <w:style w:type="character" w:customStyle="1" w:styleId="MarkeringsbobletekstTegn">
    <w:name w:val="Markeringsbobletekst Tegn"/>
    <w:link w:val="Markeringsbobletekst"/>
    <w:rsid w:val="00163013"/>
    <w:rPr>
      <w:rFonts w:ascii="Tahoma" w:hAnsi="Tahoma" w:cs="Tahoma"/>
      <w:color w:val="54616E"/>
      <w:spacing w:val="20"/>
      <w:sz w:val="16"/>
      <w:szCs w:val="16"/>
    </w:rPr>
  </w:style>
  <w:style w:type="paragraph" w:styleId="Citat">
    <w:name w:val="Quote"/>
    <w:basedOn w:val="Normal"/>
    <w:next w:val="Normal"/>
    <w:link w:val="CitatTegn"/>
    <w:uiPriority w:val="29"/>
    <w:qFormat/>
    <w:rsid w:val="00BC51F9"/>
    <w:pPr>
      <w:spacing w:before="240" w:after="240" w:line="360" w:lineRule="auto"/>
      <w:jc w:val="center"/>
    </w:pPr>
    <w:rPr>
      <w:i/>
      <w:iCs/>
      <w:color w:val="211A52" w:themeColor="text1"/>
    </w:rPr>
  </w:style>
  <w:style w:type="character" w:customStyle="1" w:styleId="CitatTegn">
    <w:name w:val="Citat Tegn"/>
    <w:basedOn w:val="Standardskrifttypeiafsnit"/>
    <w:link w:val="Citat"/>
    <w:uiPriority w:val="29"/>
    <w:rsid w:val="00BC51F9"/>
    <w:rPr>
      <w:rFonts w:ascii="Arial" w:hAnsi="Arial"/>
      <w:i/>
      <w:iCs/>
      <w:color w:val="211A52" w:themeColor="text1"/>
      <w:spacing w:val="20"/>
      <w:sz w:val="18"/>
      <w:szCs w:val="24"/>
    </w:rPr>
  </w:style>
  <w:style w:type="character" w:styleId="Strk">
    <w:name w:val="Strong"/>
    <w:basedOn w:val="Standardskrifttypeiafsnit"/>
    <w:qFormat/>
    <w:rsid w:val="00FD4A62"/>
    <w:rPr>
      <w:b/>
      <w:bCs/>
    </w:rPr>
  </w:style>
  <w:style w:type="paragraph" w:styleId="Titel">
    <w:name w:val="Title"/>
    <w:basedOn w:val="Normal"/>
    <w:next w:val="Normal"/>
    <w:link w:val="TitelTegn"/>
    <w:qFormat/>
    <w:rsid w:val="00FD4A62"/>
    <w:pPr>
      <w:spacing w:line="240" w:lineRule="auto"/>
      <w:contextualSpacing/>
    </w:pPr>
    <w:rPr>
      <w:rFonts w:asciiTheme="majorHAnsi" w:eastAsiaTheme="majorEastAsia" w:hAnsiTheme="majorHAnsi" w:cstheme="majorBidi"/>
      <w:color w:val="auto"/>
      <w:spacing w:val="-10"/>
      <w:kern w:val="28"/>
      <w:sz w:val="56"/>
      <w:szCs w:val="56"/>
    </w:rPr>
  </w:style>
  <w:style w:type="character" w:customStyle="1" w:styleId="TitelTegn">
    <w:name w:val="Titel Tegn"/>
    <w:basedOn w:val="Standardskrifttypeiafsnit"/>
    <w:link w:val="Titel"/>
    <w:rsid w:val="00FD4A62"/>
    <w:rPr>
      <w:rFonts w:asciiTheme="majorHAnsi" w:eastAsiaTheme="majorEastAsia" w:hAnsiTheme="majorHAnsi" w:cstheme="majorBidi"/>
      <w:spacing w:val="-10"/>
      <w:kern w:val="28"/>
      <w:sz w:val="56"/>
      <w:szCs w:val="56"/>
    </w:rPr>
  </w:style>
  <w:style w:type="paragraph" w:styleId="Undertitel">
    <w:name w:val="Subtitle"/>
    <w:basedOn w:val="Normal"/>
    <w:next w:val="Normal"/>
    <w:link w:val="UndertitelTegn"/>
    <w:qFormat/>
    <w:rsid w:val="00FD4A62"/>
    <w:pPr>
      <w:numPr>
        <w:ilvl w:val="1"/>
      </w:numPr>
      <w:spacing w:after="160"/>
    </w:pPr>
    <w:rPr>
      <w:rFonts w:asciiTheme="minorHAnsi" w:eastAsiaTheme="minorEastAsia" w:hAnsiTheme="minorHAnsi" w:cstheme="minorBidi"/>
      <w:color w:val="4B3CBD" w:themeColor="text1" w:themeTint="A5"/>
      <w:spacing w:val="15"/>
      <w:sz w:val="22"/>
      <w:szCs w:val="22"/>
    </w:rPr>
  </w:style>
  <w:style w:type="character" w:customStyle="1" w:styleId="UndertitelTegn">
    <w:name w:val="Undertitel Tegn"/>
    <w:basedOn w:val="Standardskrifttypeiafsnit"/>
    <w:link w:val="Undertitel"/>
    <w:rsid w:val="00FD4A62"/>
    <w:rPr>
      <w:rFonts w:asciiTheme="minorHAnsi" w:eastAsiaTheme="minorEastAsia" w:hAnsiTheme="minorHAnsi" w:cstheme="minorBidi"/>
      <w:color w:val="4B3CBD" w:themeColor="text1" w:themeTint="A5"/>
      <w:spacing w:val="15"/>
      <w:sz w:val="22"/>
      <w:szCs w:val="22"/>
    </w:rPr>
  </w:style>
  <w:style w:type="paragraph" w:styleId="Ingenafstand">
    <w:name w:val="No Spacing"/>
    <w:uiPriority w:val="1"/>
    <w:qFormat/>
    <w:rsid w:val="00FD4A62"/>
    <w:rPr>
      <w:rFonts w:ascii="Arial" w:hAnsi="Arial"/>
      <w:color w:val="54616E"/>
      <w:spacing w:val="20"/>
      <w:sz w:val="18"/>
      <w:szCs w:val="24"/>
    </w:rPr>
  </w:style>
  <w:style w:type="character" w:styleId="Svagfremhvning">
    <w:name w:val="Subtle Emphasis"/>
    <w:basedOn w:val="Standardskrifttypeiafsnit"/>
    <w:uiPriority w:val="19"/>
    <w:qFormat/>
    <w:rsid w:val="00FD4A62"/>
    <w:rPr>
      <w:i/>
      <w:iCs/>
      <w:color w:val="3F329E" w:themeColor="text1" w:themeTint="BF"/>
    </w:rPr>
  </w:style>
  <w:style w:type="character" w:styleId="Kraftigfremhvning">
    <w:name w:val="Intense Emphasis"/>
    <w:basedOn w:val="Standardskrifttypeiafsnit"/>
    <w:uiPriority w:val="21"/>
    <w:qFormat/>
    <w:rsid w:val="00FD4A62"/>
    <w:rPr>
      <w:i/>
      <w:iCs/>
      <w:color w:val="4D4875" w:themeColor="accent1"/>
    </w:rPr>
  </w:style>
  <w:style w:type="character" w:styleId="Fremhv">
    <w:name w:val="Emphasis"/>
    <w:basedOn w:val="Standardskrifttypeiafsnit"/>
    <w:qFormat/>
    <w:rsid w:val="00FD4A62"/>
    <w:rPr>
      <w:i/>
      <w:iCs/>
    </w:rPr>
  </w:style>
  <w:style w:type="character" w:customStyle="1" w:styleId="SidefodTegn">
    <w:name w:val="Sidefod Tegn"/>
    <w:basedOn w:val="Standardskrifttypeiafsnit"/>
    <w:link w:val="Sidefod"/>
    <w:uiPriority w:val="99"/>
    <w:rsid w:val="00FD4A62"/>
    <w:rPr>
      <w:rFonts w:ascii="Arial" w:hAnsi="Arial"/>
      <w:color w:val="54616E"/>
      <w:spacing w:val="20"/>
      <w:sz w:val="18"/>
      <w:szCs w:val="24"/>
    </w:rPr>
  </w:style>
  <w:style w:type="paragraph" w:styleId="Brdtekst2">
    <w:name w:val="Body Text 2"/>
    <w:basedOn w:val="Normal"/>
    <w:link w:val="Brdtekst2Tegn"/>
    <w:rsid w:val="009A1C5B"/>
    <w:pPr>
      <w:spacing w:line="240" w:lineRule="auto"/>
    </w:pPr>
    <w:rPr>
      <w:rFonts w:ascii="Verdana" w:hAnsi="Verdana" w:cs="Arial"/>
      <w:color w:val="auto"/>
      <w:spacing w:val="0"/>
      <w:sz w:val="20"/>
    </w:rPr>
  </w:style>
  <w:style w:type="character" w:customStyle="1" w:styleId="Brdtekst2Tegn">
    <w:name w:val="Brødtekst 2 Tegn"/>
    <w:basedOn w:val="Standardskrifttypeiafsnit"/>
    <w:link w:val="Brdtekst2"/>
    <w:rsid w:val="009A1C5B"/>
    <w:rPr>
      <w:rFonts w:ascii="Verdana" w:hAnsi="Verdana" w:cs="Arial"/>
      <w:szCs w:val="24"/>
    </w:rPr>
  </w:style>
  <w:style w:type="paragraph" w:styleId="Brdtekst">
    <w:name w:val="Body Text"/>
    <w:basedOn w:val="Normal"/>
    <w:link w:val="BrdtekstTegn"/>
    <w:semiHidden/>
    <w:unhideWhenUsed/>
    <w:rsid w:val="00194CD9"/>
    <w:pPr>
      <w:spacing w:after="120"/>
    </w:pPr>
  </w:style>
  <w:style w:type="character" w:customStyle="1" w:styleId="BrdtekstTegn">
    <w:name w:val="Brødtekst Tegn"/>
    <w:basedOn w:val="Standardskrifttypeiafsnit"/>
    <w:link w:val="Brdtekst"/>
    <w:semiHidden/>
    <w:rsid w:val="00194CD9"/>
    <w:rPr>
      <w:rFonts w:ascii="Arial" w:hAnsi="Arial"/>
      <w:color w:val="54616E"/>
      <w:spacing w:val="20"/>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8722829">
      <w:bodyDiv w:val="1"/>
      <w:marLeft w:val="0"/>
      <w:marRight w:val="0"/>
      <w:marTop w:val="0"/>
      <w:marBottom w:val="0"/>
      <w:divBdr>
        <w:top w:val="none" w:sz="0" w:space="0" w:color="auto"/>
        <w:left w:val="none" w:sz="0" w:space="0" w:color="auto"/>
        <w:bottom w:val="none" w:sz="0" w:space="0" w:color="auto"/>
        <w:right w:val="none" w:sz="0" w:space="0" w:color="auto"/>
      </w:divBdr>
    </w:div>
    <w:div w:id="1701935113">
      <w:bodyDiv w:val="1"/>
      <w:marLeft w:val="0"/>
      <w:marRight w:val="0"/>
      <w:marTop w:val="0"/>
      <w:marBottom w:val="0"/>
      <w:divBdr>
        <w:top w:val="none" w:sz="0" w:space="0" w:color="auto"/>
        <w:left w:val="none" w:sz="0" w:space="0" w:color="auto"/>
        <w:bottom w:val="none" w:sz="0" w:space="0" w:color="auto"/>
        <w:right w:val="none" w:sz="0" w:space="0" w:color="auto"/>
      </w:divBdr>
    </w:div>
    <w:div w:id="1750928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AAU%20IT%20Services\AAU%20Office%20Templates\Blank%20AAU%20(DA).dotx" TargetMode="External"/></Relationships>
</file>

<file path=word/theme/theme1.xml><?xml version="1.0" encoding="utf-8"?>
<a:theme xmlns:a="http://schemas.openxmlformats.org/drawingml/2006/main" name="Kontortema">
  <a:themeElements>
    <a:clrScheme name="AAU">
      <a:dk1>
        <a:srgbClr val="211A52"/>
      </a:dk1>
      <a:lt1>
        <a:srgbClr val="FFFFFF"/>
      </a:lt1>
      <a:dk2>
        <a:srgbClr val="76818B"/>
      </a:dk2>
      <a:lt2>
        <a:srgbClr val="BBC0C5"/>
      </a:lt2>
      <a:accent1>
        <a:srgbClr val="4D4875"/>
      </a:accent1>
      <a:accent2>
        <a:srgbClr val="A6A3BA"/>
      </a:accent2>
      <a:accent3>
        <a:srgbClr val="7A72CC"/>
      </a:accent3>
      <a:accent4>
        <a:srgbClr val="DF6752"/>
      </a:accent4>
      <a:accent5>
        <a:srgbClr val="BDB9E5"/>
      </a:accent5>
      <a:accent6>
        <a:srgbClr val="594FBF"/>
      </a:accent6>
      <a:hlink>
        <a:srgbClr val="9B95D9"/>
      </a:hlink>
      <a:folHlink>
        <a:srgbClr val="DEDCF2"/>
      </a:folHlink>
    </a:clrScheme>
    <a:fontScheme name="Klassisk kontor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D8B87F4E2B6E9A4282EDCFA81B2D3017" ma:contentTypeVersion="11" ma:contentTypeDescription="Opret et nyt dokument." ma:contentTypeScope="" ma:versionID="fd52ccc5a26ab7516d00166f0ba1f32c">
  <xsd:schema xmlns:xsd="http://www.w3.org/2001/XMLSchema" xmlns:xs="http://www.w3.org/2001/XMLSchema" xmlns:p="http://schemas.microsoft.com/office/2006/metadata/properties" xmlns:ns3="c2950779-c095-452e-855a-419aaf2d951f" xmlns:ns4="5c45e33d-ef03-4ce1-8e13-5b20d43ae00a" targetNamespace="http://schemas.microsoft.com/office/2006/metadata/properties" ma:root="true" ma:fieldsID="ba438db449462738ce9fd5a9dbbbfb4a" ns3:_="" ns4:_="">
    <xsd:import namespace="c2950779-c095-452e-855a-419aaf2d951f"/>
    <xsd:import namespace="5c45e33d-ef03-4ce1-8e13-5b20d43ae00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950779-c095-452e-855a-419aaf2d951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45e33d-ef03-4ce1-8e13-5b20d43ae00a"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t med detaljer" ma:internalName="SharedWithDetails" ma:readOnly="true">
      <xsd:simpleType>
        <xsd:restriction base="dms:Note">
          <xsd:maxLength value="255"/>
        </xsd:restriction>
      </xsd:simpleType>
    </xsd:element>
    <xsd:element name="SharingHintHash" ma:index="18" nillable="true" ma:displayName="Hashværdi for deling"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6986AD-7763-4751-B012-BF4F5C2175F2}">
  <ds:schemaRefs>
    <ds:schemaRef ds:uri="http://schemas.openxmlformats.org/officeDocument/2006/bibliography"/>
  </ds:schemaRefs>
</ds:datastoreItem>
</file>

<file path=customXml/itemProps2.xml><?xml version="1.0" encoding="utf-8"?>
<ds:datastoreItem xmlns:ds="http://schemas.openxmlformats.org/officeDocument/2006/customXml" ds:itemID="{7A8C7394-C14F-4E1A-A74C-B07FD38600B3}">
  <ds:schemaRefs>
    <ds:schemaRef ds:uri="http://schemas.microsoft.com/sharepoint/v3/contenttype/forms"/>
  </ds:schemaRefs>
</ds:datastoreItem>
</file>

<file path=customXml/itemProps3.xml><?xml version="1.0" encoding="utf-8"?>
<ds:datastoreItem xmlns:ds="http://schemas.openxmlformats.org/officeDocument/2006/customXml" ds:itemID="{45BCB0CA-C4B5-43A5-B70A-C921A80E6082}">
  <ds:schemaRefs>
    <ds:schemaRef ds:uri="http://schemas.microsoft.com/office/2006/metadata/properties"/>
    <ds:schemaRef ds:uri="c2950779-c095-452e-855a-419aaf2d951f"/>
    <ds:schemaRef ds:uri="http://www.w3.org/XML/1998/namespac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c45e33d-ef03-4ce1-8e13-5b20d43ae00a"/>
    <ds:schemaRef ds:uri="http://purl.org/dc/elements/1.1/"/>
    <ds:schemaRef ds:uri="http://purl.org/dc/dcmitype/"/>
  </ds:schemaRefs>
</ds:datastoreItem>
</file>

<file path=customXml/itemProps4.xml><?xml version="1.0" encoding="utf-8"?>
<ds:datastoreItem xmlns:ds="http://schemas.openxmlformats.org/officeDocument/2006/customXml" ds:itemID="{D898E041-986B-49FC-8E94-F3260FDCEF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950779-c095-452e-855a-419aaf2d951f"/>
    <ds:schemaRef ds:uri="5c45e33d-ef03-4ce1-8e13-5b20d43ae0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Blank AAU (DA)</Template>
  <TotalTime>2</TotalTime>
  <Pages>5</Pages>
  <Words>1176</Words>
  <Characters>7058</Characters>
  <Application>Microsoft Office Word</Application>
  <DocSecurity>0</DocSecurity>
  <Lines>58</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8218</CharactersWithSpaces>
  <SharedDoc>false</SharedDoc>
  <HLinks>
    <vt:vector size="90" baseType="variant">
      <vt:variant>
        <vt:i4>1572919</vt:i4>
      </vt:variant>
      <vt:variant>
        <vt:i4>86</vt:i4>
      </vt:variant>
      <vt:variant>
        <vt:i4>0</vt:i4>
      </vt:variant>
      <vt:variant>
        <vt:i4>5</vt:i4>
      </vt:variant>
      <vt:variant>
        <vt:lpwstr/>
      </vt:variant>
      <vt:variant>
        <vt:lpwstr>_Toc381362363</vt:lpwstr>
      </vt:variant>
      <vt:variant>
        <vt:i4>1572919</vt:i4>
      </vt:variant>
      <vt:variant>
        <vt:i4>80</vt:i4>
      </vt:variant>
      <vt:variant>
        <vt:i4>0</vt:i4>
      </vt:variant>
      <vt:variant>
        <vt:i4>5</vt:i4>
      </vt:variant>
      <vt:variant>
        <vt:lpwstr/>
      </vt:variant>
      <vt:variant>
        <vt:lpwstr>_Toc381362362</vt:lpwstr>
      </vt:variant>
      <vt:variant>
        <vt:i4>1572919</vt:i4>
      </vt:variant>
      <vt:variant>
        <vt:i4>74</vt:i4>
      </vt:variant>
      <vt:variant>
        <vt:i4>0</vt:i4>
      </vt:variant>
      <vt:variant>
        <vt:i4>5</vt:i4>
      </vt:variant>
      <vt:variant>
        <vt:lpwstr/>
      </vt:variant>
      <vt:variant>
        <vt:lpwstr>_Toc381362361</vt:lpwstr>
      </vt:variant>
      <vt:variant>
        <vt:i4>1572919</vt:i4>
      </vt:variant>
      <vt:variant>
        <vt:i4>68</vt:i4>
      </vt:variant>
      <vt:variant>
        <vt:i4>0</vt:i4>
      </vt:variant>
      <vt:variant>
        <vt:i4>5</vt:i4>
      </vt:variant>
      <vt:variant>
        <vt:lpwstr/>
      </vt:variant>
      <vt:variant>
        <vt:lpwstr>_Toc381362360</vt:lpwstr>
      </vt:variant>
      <vt:variant>
        <vt:i4>1769527</vt:i4>
      </vt:variant>
      <vt:variant>
        <vt:i4>62</vt:i4>
      </vt:variant>
      <vt:variant>
        <vt:i4>0</vt:i4>
      </vt:variant>
      <vt:variant>
        <vt:i4>5</vt:i4>
      </vt:variant>
      <vt:variant>
        <vt:lpwstr/>
      </vt:variant>
      <vt:variant>
        <vt:lpwstr>_Toc381362359</vt:lpwstr>
      </vt:variant>
      <vt:variant>
        <vt:i4>1769527</vt:i4>
      </vt:variant>
      <vt:variant>
        <vt:i4>56</vt:i4>
      </vt:variant>
      <vt:variant>
        <vt:i4>0</vt:i4>
      </vt:variant>
      <vt:variant>
        <vt:i4>5</vt:i4>
      </vt:variant>
      <vt:variant>
        <vt:lpwstr/>
      </vt:variant>
      <vt:variant>
        <vt:lpwstr>_Toc381362358</vt:lpwstr>
      </vt:variant>
      <vt:variant>
        <vt:i4>1769527</vt:i4>
      </vt:variant>
      <vt:variant>
        <vt:i4>50</vt:i4>
      </vt:variant>
      <vt:variant>
        <vt:i4>0</vt:i4>
      </vt:variant>
      <vt:variant>
        <vt:i4>5</vt:i4>
      </vt:variant>
      <vt:variant>
        <vt:lpwstr/>
      </vt:variant>
      <vt:variant>
        <vt:lpwstr>_Toc381362357</vt:lpwstr>
      </vt:variant>
      <vt:variant>
        <vt:i4>1769527</vt:i4>
      </vt:variant>
      <vt:variant>
        <vt:i4>44</vt:i4>
      </vt:variant>
      <vt:variant>
        <vt:i4>0</vt:i4>
      </vt:variant>
      <vt:variant>
        <vt:i4>5</vt:i4>
      </vt:variant>
      <vt:variant>
        <vt:lpwstr/>
      </vt:variant>
      <vt:variant>
        <vt:lpwstr>_Toc381362356</vt:lpwstr>
      </vt:variant>
      <vt:variant>
        <vt:i4>1769527</vt:i4>
      </vt:variant>
      <vt:variant>
        <vt:i4>38</vt:i4>
      </vt:variant>
      <vt:variant>
        <vt:i4>0</vt:i4>
      </vt:variant>
      <vt:variant>
        <vt:i4>5</vt:i4>
      </vt:variant>
      <vt:variant>
        <vt:lpwstr/>
      </vt:variant>
      <vt:variant>
        <vt:lpwstr>_Toc381362355</vt:lpwstr>
      </vt:variant>
      <vt:variant>
        <vt:i4>1769527</vt:i4>
      </vt:variant>
      <vt:variant>
        <vt:i4>32</vt:i4>
      </vt:variant>
      <vt:variant>
        <vt:i4>0</vt:i4>
      </vt:variant>
      <vt:variant>
        <vt:i4>5</vt:i4>
      </vt:variant>
      <vt:variant>
        <vt:lpwstr/>
      </vt:variant>
      <vt:variant>
        <vt:lpwstr>_Toc381362354</vt:lpwstr>
      </vt:variant>
      <vt:variant>
        <vt:i4>1769527</vt:i4>
      </vt:variant>
      <vt:variant>
        <vt:i4>26</vt:i4>
      </vt:variant>
      <vt:variant>
        <vt:i4>0</vt:i4>
      </vt:variant>
      <vt:variant>
        <vt:i4>5</vt:i4>
      </vt:variant>
      <vt:variant>
        <vt:lpwstr/>
      </vt:variant>
      <vt:variant>
        <vt:lpwstr>_Toc381362353</vt:lpwstr>
      </vt:variant>
      <vt:variant>
        <vt:i4>1769527</vt:i4>
      </vt:variant>
      <vt:variant>
        <vt:i4>20</vt:i4>
      </vt:variant>
      <vt:variant>
        <vt:i4>0</vt:i4>
      </vt:variant>
      <vt:variant>
        <vt:i4>5</vt:i4>
      </vt:variant>
      <vt:variant>
        <vt:lpwstr/>
      </vt:variant>
      <vt:variant>
        <vt:lpwstr>_Toc381362352</vt:lpwstr>
      </vt:variant>
      <vt:variant>
        <vt:i4>1769527</vt:i4>
      </vt:variant>
      <vt:variant>
        <vt:i4>14</vt:i4>
      </vt:variant>
      <vt:variant>
        <vt:i4>0</vt:i4>
      </vt:variant>
      <vt:variant>
        <vt:i4>5</vt:i4>
      </vt:variant>
      <vt:variant>
        <vt:lpwstr/>
      </vt:variant>
      <vt:variant>
        <vt:lpwstr>_Toc381362351</vt:lpwstr>
      </vt:variant>
      <vt:variant>
        <vt:i4>1769527</vt:i4>
      </vt:variant>
      <vt:variant>
        <vt:i4>8</vt:i4>
      </vt:variant>
      <vt:variant>
        <vt:i4>0</vt:i4>
      </vt:variant>
      <vt:variant>
        <vt:i4>5</vt:i4>
      </vt:variant>
      <vt:variant>
        <vt:lpwstr/>
      </vt:variant>
      <vt:variant>
        <vt:lpwstr>_Toc381362350</vt:lpwstr>
      </vt:variant>
      <vt:variant>
        <vt:i4>1703991</vt:i4>
      </vt:variant>
      <vt:variant>
        <vt:i4>2</vt:i4>
      </vt:variant>
      <vt:variant>
        <vt:i4>0</vt:i4>
      </vt:variant>
      <vt:variant>
        <vt:i4>5</vt:i4>
      </vt:variant>
      <vt:variant>
        <vt:lpwstr/>
      </vt:variant>
      <vt:variant>
        <vt:lpwstr>_Toc381362349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Malene Terp</dc:creator>
  <cp:lastModifiedBy>Malene Terp</cp:lastModifiedBy>
  <cp:revision>2</cp:revision>
  <cp:lastPrinted>2014-02-28T13:51:00Z</cp:lastPrinted>
  <dcterms:created xsi:type="dcterms:W3CDTF">2023-12-20T10:30:00Z</dcterms:created>
  <dcterms:modified xsi:type="dcterms:W3CDTF">2023-12-20T10:30:00Z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0x010100D8B87F4E2B6E9A4282EDCFA81B2D3017</vt:lpwstr>
  </property>
</Properties>
</file>