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3A38B6"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7424265C" w:rsidR="004B58E1" w:rsidRPr="003A38B6" w:rsidRDefault="00B027C7" w:rsidP="0036018E">
            <w:pPr>
              <w:pStyle w:val="ETITableText"/>
              <w:rPr>
                <w:lang w:val="da-DK"/>
              </w:rPr>
            </w:pPr>
            <w:r>
              <w:rPr>
                <w:lang w:val="da-DK"/>
              </w:rPr>
              <w:t xml:space="preserve">Bachelor i </w:t>
            </w:r>
            <w:r w:rsidR="00EC6543">
              <w:rPr>
                <w:lang w:val="da-DK"/>
              </w:rPr>
              <w:t>Interaktionsdesign</w:t>
            </w:r>
            <w:r w:rsidR="00365C91">
              <w:rPr>
                <w:lang w:val="da-DK"/>
              </w:rPr>
              <w:t xml:space="preserve"> (</w:t>
            </w:r>
            <w:proofErr w:type="spellStart"/>
            <w:r w:rsidR="00EC6543">
              <w:rPr>
                <w:lang w:val="da-DK"/>
              </w:rPr>
              <w:t>IxD</w:t>
            </w:r>
            <w:proofErr w:type="spellEnd"/>
            <w:r w:rsidR="00365C91">
              <w:rPr>
                <w:lang w:val="da-DK"/>
              </w:rPr>
              <w:t>)</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0904C068" w14:textId="77777777" w:rsidR="00EC6543" w:rsidRDefault="00EC6543" w:rsidP="00EC6543">
            <w:pPr>
              <w:pStyle w:val="ETITableText"/>
              <w:numPr>
                <w:ilvl w:val="0"/>
                <w:numId w:val="28"/>
              </w:numPr>
              <w:rPr>
                <w:lang w:val="da-DK"/>
              </w:rPr>
            </w:pPr>
            <w:r>
              <w:rPr>
                <w:lang w:val="da-DK"/>
              </w:rPr>
              <w:t>Uddannelsen opleves generelt som bestående af høj faglighed, med god sammenhæng på tværs af semestrene med en passende studiebelastning. Uddannelsen lever op til de studerendes forventninger. Det er positivt at programmeringsfærdighederne generelt opleves som relevante og betydningsfulde, da disse færdigheder åbner op for flere jobmuligheder efter endt uddannelse. Kombinationen af færdigheder indenfor interaktionsdesign og programmering er eftertragtede.</w:t>
            </w:r>
          </w:p>
          <w:p w14:paraId="165610C1" w14:textId="77777777" w:rsidR="00EC6543" w:rsidRPr="00FA6F6A" w:rsidRDefault="00EC6543" w:rsidP="00EC6543">
            <w:pPr>
              <w:pStyle w:val="ETITableText"/>
              <w:numPr>
                <w:ilvl w:val="0"/>
                <w:numId w:val="28"/>
              </w:numPr>
              <w:rPr>
                <w:lang w:val="da-DK"/>
              </w:rPr>
            </w:pPr>
            <w:r>
              <w:rPr>
                <w:lang w:val="da-DK"/>
              </w:rPr>
              <w:t xml:space="preserve">De to mest </w:t>
            </w:r>
            <w:proofErr w:type="spellStart"/>
            <w:r>
              <w:rPr>
                <w:lang w:val="da-DK"/>
              </w:rPr>
              <w:t>mest</w:t>
            </w:r>
            <w:proofErr w:type="spellEnd"/>
            <w:r>
              <w:rPr>
                <w:lang w:val="da-DK"/>
              </w:rPr>
              <w:t xml:space="preserve"> kritiske kommentarer vedrører 1) oplevelsen af, at nogle kursusaktiviteter er gentagende, særligt ift. </w:t>
            </w:r>
            <w:r w:rsidRPr="002A19EE">
              <w:rPr>
                <w:lang w:val="da-DK"/>
              </w:rPr>
              <w:t>”skitse/tegne/design/proces” aktiviteter og 2) PBL workshops på IxD4 og IxD6 semestrene opleves som irrelevante.</w:t>
            </w:r>
          </w:p>
          <w:p w14:paraId="7ECD6DB6" w14:textId="77777777" w:rsidR="00EC6543" w:rsidRDefault="00EC6543" w:rsidP="00EC6543">
            <w:pPr>
              <w:pStyle w:val="ETITableText"/>
              <w:numPr>
                <w:ilvl w:val="0"/>
                <w:numId w:val="28"/>
              </w:numPr>
              <w:rPr>
                <w:lang w:val="da-DK"/>
              </w:rPr>
            </w:pPr>
            <w:r>
              <w:rPr>
                <w:lang w:val="da-DK"/>
              </w:rPr>
              <w:t>Primære udfordringer: Oplevelse af repetition i kurser</w:t>
            </w:r>
          </w:p>
          <w:p w14:paraId="29F6E8C3" w14:textId="77777777" w:rsidR="00EC6543" w:rsidRPr="008238E0" w:rsidRDefault="00EC6543" w:rsidP="00EC6543">
            <w:pPr>
              <w:pStyle w:val="ETITableText"/>
              <w:numPr>
                <w:ilvl w:val="0"/>
                <w:numId w:val="28"/>
              </w:numPr>
              <w:rPr>
                <w:lang w:val="da-DK"/>
              </w:rPr>
            </w:pPr>
            <w:r w:rsidRPr="008238E0">
              <w:rPr>
                <w:lang w:val="da-DK"/>
              </w:rPr>
              <w:t xml:space="preserve">De primære udfordringer på kursussiden omhandler repetition af indhold fra tidligere semestre samt oplevelsen af manglende relevans ift. semesterprojekterne. Begge af disse problemstillinger er primært knyttet til kurserne Integreret Produktudvikling og Real Time Interfaces and </w:t>
            </w:r>
            <w:proofErr w:type="spellStart"/>
            <w:r w:rsidRPr="008238E0">
              <w:rPr>
                <w:lang w:val="da-DK"/>
              </w:rPr>
              <w:t>Interactions</w:t>
            </w:r>
            <w:proofErr w:type="spellEnd"/>
            <w:r w:rsidRPr="008238E0">
              <w:rPr>
                <w:lang w:val="da-DK"/>
              </w:rPr>
              <w:t xml:space="preserve">. Fælles for disse er, at de er udbudt af andre institutter og samlæst med studerende fra andre uddannelser (Industrielt Design og Medialogi). Dette er ændret i den nuværende studieordning, hvor alle kursusaktiviteter udbydes af Datalogi, hvilket bedre sikrer en bedre sammenhæng ift. projekterne og progressionen i uddannelsen. Eneste kursus fra Datalogi, hvor repetitionsproblematikken blev </w:t>
            </w:r>
            <w:proofErr w:type="gramStart"/>
            <w:r w:rsidRPr="008238E0">
              <w:rPr>
                <w:lang w:val="da-DK"/>
              </w:rPr>
              <w:t>nævnt</w:t>
            </w:r>
            <w:proofErr w:type="gramEnd"/>
            <w:r w:rsidRPr="008238E0">
              <w:rPr>
                <w:lang w:val="da-DK"/>
              </w:rPr>
              <w:t xml:space="preserve"> er User </w:t>
            </w:r>
            <w:proofErr w:type="spellStart"/>
            <w:r w:rsidRPr="008238E0">
              <w:rPr>
                <w:lang w:val="da-DK"/>
              </w:rPr>
              <w:t>Experience</w:t>
            </w:r>
            <w:proofErr w:type="spellEnd"/>
            <w:r w:rsidRPr="008238E0">
              <w:rPr>
                <w:lang w:val="da-DK"/>
              </w:rPr>
              <w:t xml:space="preserve"> på IxD6. Underviser er gjort opmærksom herpå, og tilpasser indholdet.</w:t>
            </w:r>
          </w:p>
          <w:p w14:paraId="004C4E3F" w14:textId="77777777" w:rsidR="00EC6543" w:rsidRDefault="00EC6543" w:rsidP="00EC6543">
            <w:pPr>
              <w:pStyle w:val="ETITableText"/>
              <w:numPr>
                <w:ilvl w:val="1"/>
                <w:numId w:val="28"/>
              </w:numPr>
              <w:rPr>
                <w:lang w:val="da-DK"/>
              </w:rPr>
            </w:pPr>
            <w:r w:rsidRPr="000D7F19">
              <w:rPr>
                <w:b/>
                <w:bCs w:val="0"/>
                <w:lang w:val="da-DK"/>
              </w:rPr>
              <w:t>Ingen ekstraordinære handlinger påkrævet</w:t>
            </w:r>
            <w:r w:rsidRPr="000D7F19">
              <w:rPr>
                <w:lang w:val="da-DK"/>
              </w:rPr>
              <w:t>, da studieordning er revideret på dette punkt. Uddannelseskoordinator monitorerer oplevelsen med de reviderede semestre efter input fra de enkelte semesterkoordinatorer ved hver semesterafslutning.</w:t>
            </w:r>
          </w:p>
          <w:p w14:paraId="0A626C5B" w14:textId="77777777" w:rsidR="00EC6543" w:rsidRPr="000D7F19" w:rsidRDefault="00EC6543" w:rsidP="00EC6543">
            <w:pPr>
              <w:pStyle w:val="ETITableText"/>
              <w:numPr>
                <w:ilvl w:val="0"/>
                <w:numId w:val="28"/>
              </w:numPr>
              <w:rPr>
                <w:lang w:val="da-DK"/>
              </w:rPr>
            </w:pPr>
            <w:r w:rsidRPr="000D7F19">
              <w:rPr>
                <w:lang w:val="da-DK"/>
              </w:rPr>
              <w:t>PBL</w:t>
            </w:r>
            <w:r>
              <w:rPr>
                <w:lang w:val="da-DK"/>
              </w:rPr>
              <w:t>-</w:t>
            </w:r>
            <w:proofErr w:type="spellStart"/>
            <w:r>
              <w:rPr>
                <w:lang w:val="da-DK"/>
              </w:rPr>
              <w:t>aktiviterernes</w:t>
            </w:r>
            <w:proofErr w:type="spellEnd"/>
            <w:r w:rsidRPr="000D7F19">
              <w:rPr>
                <w:lang w:val="da-DK"/>
              </w:rPr>
              <w:t xml:space="preserve"> relevans (</w:t>
            </w:r>
            <w:r>
              <w:rPr>
                <w:lang w:val="da-DK"/>
              </w:rPr>
              <w:t xml:space="preserve">på hhv. </w:t>
            </w:r>
            <w:r w:rsidRPr="000D7F19">
              <w:rPr>
                <w:lang w:val="da-DK"/>
              </w:rPr>
              <w:t>IxD</w:t>
            </w:r>
            <w:r>
              <w:rPr>
                <w:lang w:val="da-DK"/>
              </w:rPr>
              <w:t>4</w:t>
            </w:r>
            <w:r w:rsidRPr="000D7F19">
              <w:rPr>
                <w:lang w:val="da-DK"/>
              </w:rPr>
              <w:t xml:space="preserve"> og IxD</w:t>
            </w:r>
            <w:r>
              <w:rPr>
                <w:lang w:val="da-DK"/>
              </w:rPr>
              <w:t>6</w:t>
            </w:r>
            <w:r w:rsidRPr="000D7F19">
              <w:rPr>
                <w:lang w:val="da-DK"/>
              </w:rPr>
              <w:t xml:space="preserve">) opleves som lav, med </w:t>
            </w:r>
            <w:r>
              <w:rPr>
                <w:lang w:val="da-DK"/>
              </w:rPr>
              <w:t>d</w:t>
            </w:r>
            <w:r w:rsidRPr="000D7F19">
              <w:rPr>
                <w:lang w:val="da-DK"/>
              </w:rPr>
              <w:t>eraf følgende lav deltagelse.</w:t>
            </w:r>
          </w:p>
          <w:p w14:paraId="7CE38BA4" w14:textId="77777777" w:rsidR="00EC6543" w:rsidRPr="000D7F19" w:rsidRDefault="00EC6543" w:rsidP="00EC6543">
            <w:pPr>
              <w:pStyle w:val="ETITableText"/>
              <w:numPr>
                <w:ilvl w:val="1"/>
                <w:numId w:val="28"/>
              </w:numPr>
              <w:rPr>
                <w:lang w:val="da-DK"/>
              </w:rPr>
            </w:pPr>
            <w:r w:rsidRPr="000D7F19">
              <w:rPr>
                <w:lang w:val="da-DK"/>
              </w:rPr>
              <w:t>Uddannelseskoordinator gennemgår indholdet i IxD4 og IxD6 PBL workshops og retter henvendelse til de ansvarlige undervisere mhp. at diskutere håndteringen af relevansspørgsmålet.</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2E4B6C7E" w14:textId="77777777" w:rsidR="002A60DF" w:rsidRDefault="002A60DF" w:rsidP="00EC6543">
            <w:pPr>
              <w:pStyle w:val="ETITableText"/>
              <w:rPr>
                <w:lang w:val="da-DK"/>
              </w:rPr>
            </w:pPr>
          </w:p>
          <w:p w14:paraId="14F37E15" w14:textId="77777777" w:rsidR="00EC6543" w:rsidRDefault="00EC6543" w:rsidP="00EC6543">
            <w:pPr>
              <w:pStyle w:val="ETITableText"/>
              <w:numPr>
                <w:ilvl w:val="0"/>
                <w:numId w:val="27"/>
              </w:numPr>
              <w:rPr>
                <w:lang w:val="da-DK"/>
              </w:rPr>
            </w:pPr>
            <w:r>
              <w:rPr>
                <w:lang w:val="da-DK"/>
              </w:rPr>
              <w:t xml:space="preserve">Kommentar fra IxD6 </w:t>
            </w:r>
            <w:proofErr w:type="spellStart"/>
            <w:r>
              <w:rPr>
                <w:lang w:val="da-DK"/>
              </w:rPr>
              <w:t>ang</w:t>
            </w:r>
            <w:proofErr w:type="spellEnd"/>
            <w:r>
              <w:rPr>
                <w:lang w:val="da-DK"/>
              </w:rPr>
              <w:t xml:space="preserve"> forventningsafstemning om det tekniske indhold. Tekst til </w:t>
            </w:r>
            <w:proofErr w:type="spellStart"/>
            <w:r>
              <w:rPr>
                <w:lang w:val="da-DK"/>
              </w:rPr>
              <w:t>UddannlelsesGuiden</w:t>
            </w:r>
            <w:proofErr w:type="spellEnd"/>
            <w:r>
              <w:rPr>
                <w:lang w:val="da-DK"/>
              </w:rPr>
              <w:t xml:space="preserve"> skal revideres (</w:t>
            </w:r>
            <w:r w:rsidRPr="009004A8">
              <w:rPr>
                <w:b/>
                <w:bCs w:val="0"/>
                <w:lang w:val="da-DK"/>
              </w:rPr>
              <w:t>AB</w:t>
            </w:r>
            <w:r>
              <w:rPr>
                <w:lang w:val="da-DK"/>
              </w:rPr>
              <w:t xml:space="preserve"> fremsender tekst inden deadline.)</w:t>
            </w:r>
          </w:p>
          <w:p w14:paraId="5C38B5F5" w14:textId="77777777" w:rsidR="00EC6543" w:rsidRDefault="00EC6543" w:rsidP="00EC6543">
            <w:pPr>
              <w:pStyle w:val="ETITableText"/>
              <w:numPr>
                <w:ilvl w:val="0"/>
                <w:numId w:val="27"/>
              </w:numPr>
              <w:rPr>
                <w:lang w:val="da-DK"/>
              </w:rPr>
            </w:pPr>
            <w:r>
              <w:rPr>
                <w:lang w:val="da-DK"/>
              </w:rPr>
              <w:t>Oplevelse af repetition er nævnt i kurser, der tidligere blev leveret fra andet institut. Efter ændring af SO</w:t>
            </w:r>
            <w:r w:rsidRPr="00DA4170">
              <w:rPr>
                <w:lang w:val="da-DK"/>
              </w:rPr>
              <w:t xml:space="preserve"> </w:t>
            </w:r>
            <w:r>
              <w:rPr>
                <w:lang w:val="da-DK"/>
              </w:rPr>
              <w:t>forventes dette at være taget hånd om.</w:t>
            </w:r>
          </w:p>
          <w:p w14:paraId="06A9590A" w14:textId="77777777" w:rsidR="00EC6543" w:rsidRDefault="00EC6543" w:rsidP="00EC6543">
            <w:pPr>
              <w:pStyle w:val="ETITableText"/>
              <w:numPr>
                <w:ilvl w:val="0"/>
                <w:numId w:val="27"/>
              </w:numPr>
              <w:rPr>
                <w:lang w:val="da-DK"/>
              </w:rPr>
            </w:pPr>
            <w:r>
              <w:rPr>
                <w:lang w:val="da-DK"/>
              </w:rPr>
              <w:t xml:space="preserve">PBL-kursernes/Workshops relevans (generel kommentar til alle) </w:t>
            </w:r>
            <w:r w:rsidRPr="001D277B">
              <w:rPr>
                <w:b/>
                <w:bCs w:val="0"/>
                <w:lang w:val="da-DK"/>
              </w:rPr>
              <w:t>AB</w:t>
            </w:r>
            <w:r>
              <w:rPr>
                <w:b/>
                <w:bCs w:val="0"/>
                <w:lang w:val="da-DK"/>
              </w:rPr>
              <w:t xml:space="preserve"> </w:t>
            </w:r>
            <w:r w:rsidRPr="002A40F5">
              <w:rPr>
                <w:lang w:val="da-DK"/>
              </w:rPr>
              <w:t>tager direkte kontakt til den, der har undervist</w:t>
            </w:r>
            <w:r>
              <w:rPr>
                <w:b/>
                <w:bCs w:val="0"/>
                <w:lang w:val="da-DK"/>
              </w:rPr>
              <w:t xml:space="preserve"> </w:t>
            </w:r>
            <w:r>
              <w:rPr>
                <w:lang w:val="da-DK"/>
              </w:rPr>
              <w:t xml:space="preserve">for </w:t>
            </w:r>
            <w:proofErr w:type="spellStart"/>
            <w:r>
              <w:rPr>
                <w:lang w:val="da-DK"/>
              </w:rPr>
              <w:t>IxD</w:t>
            </w:r>
            <w:proofErr w:type="spellEnd"/>
          </w:p>
          <w:p w14:paraId="29C990BA" w14:textId="77777777" w:rsidR="00EC6543" w:rsidRDefault="00EC6543" w:rsidP="00EC6543">
            <w:pPr>
              <w:pStyle w:val="ETITableText"/>
              <w:numPr>
                <w:ilvl w:val="1"/>
                <w:numId w:val="27"/>
              </w:numPr>
              <w:rPr>
                <w:lang w:val="da-DK"/>
              </w:rPr>
            </w:pPr>
            <w:r>
              <w:rPr>
                <w:lang w:val="da-DK"/>
              </w:rPr>
              <w:t xml:space="preserve">Studieleder mener, at der allerede er gang i en ændring i strukturen for disse workshops for F24. </w:t>
            </w:r>
          </w:p>
          <w:p w14:paraId="34C1FCF9" w14:textId="77777777" w:rsidR="00EC6543" w:rsidRDefault="00EC6543" w:rsidP="00EC6543">
            <w:pPr>
              <w:pStyle w:val="ETITableText"/>
              <w:numPr>
                <w:ilvl w:val="0"/>
                <w:numId w:val="27"/>
              </w:numPr>
              <w:rPr>
                <w:b/>
                <w:bCs w:val="0"/>
                <w:lang w:val="da-DK"/>
              </w:rPr>
            </w:pPr>
            <w:r w:rsidRPr="000922E2">
              <w:rPr>
                <w:b/>
                <w:bCs w:val="0"/>
                <w:lang w:val="da-DK"/>
              </w:rPr>
              <w:t>Beslutning</w:t>
            </w:r>
          </w:p>
          <w:p w14:paraId="264AB49A" w14:textId="1112A84A" w:rsidR="00102BB9" w:rsidRPr="00102BB9" w:rsidRDefault="00EC6543" w:rsidP="00EC6543">
            <w:pPr>
              <w:pStyle w:val="ETITableText"/>
              <w:numPr>
                <w:ilvl w:val="1"/>
                <w:numId w:val="27"/>
              </w:numPr>
              <w:rPr>
                <w:bCs w:val="0"/>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E7800"/>
    <w:rsid w:val="001F39D2"/>
    <w:rsid w:val="00201851"/>
    <w:rsid w:val="002049C2"/>
    <w:rsid w:val="00215C6E"/>
    <w:rsid w:val="002443F2"/>
    <w:rsid w:val="00254F02"/>
    <w:rsid w:val="002800CE"/>
    <w:rsid w:val="002A44BE"/>
    <w:rsid w:val="002A60DF"/>
    <w:rsid w:val="002C76D6"/>
    <w:rsid w:val="002F10D4"/>
    <w:rsid w:val="0030130C"/>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C6543"/>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3</TotalTime>
  <Pages>2</Pages>
  <Words>543</Words>
  <Characters>3318</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2023-11-14T13:40:00Z</dcterms:created>
  <dcterms:modified xsi:type="dcterms:W3CDTF">2023-11-14T13:40:00Z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