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8EF7" w14:textId="77777777" w:rsidR="00C9321B" w:rsidRPr="00C9321B" w:rsidRDefault="00C9321B" w:rsidP="00C9321B">
      <w:pPr>
        <w:shd w:val="clear" w:color="auto" w:fill="FFFFFF"/>
        <w:spacing w:before="240" w:after="0" w:line="339" w:lineRule="atLeast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da-DK"/>
        </w:rPr>
      </w:pPr>
      <w:r w:rsidRPr="00C9321B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eastAsia="da-DK"/>
        </w:rPr>
        <w:t>semestergruppemøde 5. semester 11.10.22</w:t>
      </w:r>
    </w:p>
    <w:p w14:paraId="2F0769AE" w14:textId="77777777" w:rsidR="00C9321B" w:rsidRPr="00C9321B" w:rsidRDefault="00C9321B" w:rsidP="00C93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C9321B">
        <w:rPr>
          <w:rFonts w:ascii="Calibri" w:eastAsia="Times New Roman" w:hAnsi="Calibri" w:cs="Calibri"/>
          <w:b/>
          <w:bCs/>
          <w:color w:val="212121"/>
          <w:lang w:eastAsia="da-DK"/>
        </w:rPr>
        <w:t> </w:t>
      </w:r>
    </w:p>
    <w:p w14:paraId="4A6E0AC8" w14:textId="0315D261" w:rsidR="00C9321B" w:rsidRDefault="00C9321B" w:rsidP="00C93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Semesterkoordinator: Owe Wiborg</w:t>
      </w:r>
    </w:p>
    <w:p w14:paraId="1DAA3E12" w14:textId="7734971F" w:rsidR="00C9321B" w:rsidRDefault="00C9321B" w:rsidP="00C93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Semesterrepræsentant: Christian Nedergaard</w:t>
      </w:r>
    </w:p>
    <w:p w14:paraId="37966FD5" w14:textId="620CC8F3" w:rsidR="00C9321B" w:rsidRPr="00C9321B" w:rsidRDefault="00C9321B" w:rsidP="00C93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 xml:space="preserve">Antal deltagere: </w:t>
      </w:r>
      <w:r w:rsidR="008E059C">
        <w:rPr>
          <w:rFonts w:ascii="Calibri" w:eastAsia="Times New Roman" w:hAnsi="Calibri" w:cs="Calibri"/>
          <w:color w:val="212121"/>
          <w:lang w:eastAsia="da-DK"/>
        </w:rPr>
        <w:t>32</w:t>
      </w:r>
    </w:p>
    <w:p w14:paraId="7AA07AF0" w14:textId="77777777" w:rsidR="00C9321B" w:rsidRPr="00C9321B" w:rsidRDefault="00C9321B" w:rsidP="00C9321B">
      <w:pPr>
        <w:shd w:val="clear" w:color="auto" w:fill="FFFFFF"/>
        <w:spacing w:before="40" w:after="0" w:line="276" w:lineRule="atLeast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da-DK"/>
        </w:rPr>
      </w:pPr>
      <w:r w:rsidRPr="00C9321B">
        <w:rPr>
          <w:rFonts w:ascii="Calibri Light" w:eastAsia="Times New Roman" w:hAnsi="Calibri Light" w:cs="Calibri Light"/>
          <w:color w:val="2F5496"/>
          <w:sz w:val="26"/>
          <w:szCs w:val="26"/>
          <w:lang w:eastAsia="da-DK"/>
        </w:rPr>
        <w:t>Dagsorden</w:t>
      </w:r>
    </w:p>
    <w:p w14:paraId="799932AF" w14:textId="77777777" w:rsidR="00C9321B" w:rsidRPr="00C9321B" w:rsidRDefault="00C9321B" w:rsidP="00C93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C9321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Modul 5.1 "Medicinsk mikrobiologi og videregående Immunologi" (Forelæsninger, studiesalsøvelser, laboratorie øvelser, cases) 2.</w:t>
      </w:r>
    </w:p>
    <w:p w14:paraId="053A5A31" w14:textId="74D0723E" w:rsidR="00C9321B" w:rsidRDefault="004230F1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8E059C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Overordnet bedre end 4. sem</w:t>
      </w:r>
      <w:r w:rsidR="008E059C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.</w:t>
      </w:r>
      <w:r w:rsidRPr="008E059C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, men stadig ukoordineret i forhold til forelæsninger og udmelding herom.</w:t>
      </w:r>
    </w:p>
    <w:p w14:paraId="3F9B50CA" w14:textId="336B511C" w:rsidR="008E059C" w:rsidRDefault="008E059C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Når der bliver meldt ud hvad </w:t>
      </w:r>
    </w:p>
    <w:p w14:paraId="371371AB" w14:textId="738F851C" w:rsidR="008E059C" w:rsidRDefault="008E059C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Det virker ”dobbeltmoralsk” at man (AAU) vil nedsætte selvstudie og gerne vil have at man kommer til alle tingene, selvom forelæsningerne</w:t>
      </w:r>
      <w:r w:rsidR="00826CE9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ikke </w:t>
      </w:r>
      <w:r w:rsidR="008935ED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er struktureret ordentligt</w:t>
      </w:r>
    </w:p>
    <w:p w14:paraId="213104C0" w14:textId="602ED722" w:rsidR="008E059C" w:rsidRDefault="008E059C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Mega fedt med lab-øvelser og gode studiesale</w:t>
      </w:r>
    </w:p>
    <w:p w14:paraId="00001DAE" w14:textId="7EBD15C3" w:rsidR="008E059C" w:rsidRDefault="008E059C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Meget spændende modul </w:t>
      </w:r>
    </w:p>
    <w:p w14:paraId="36F8D612" w14:textId="4F7192C0" w:rsidR="00826CE9" w:rsidRDefault="00826CE9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Ny casemodel, især casestart fungerer bedre med det ”kliniske” case-perspektiv </w:t>
      </w:r>
    </w:p>
    <w:p w14:paraId="53179E33" w14:textId="5A48E6B9" w:rsidR="00826CE9" w:rsidRDefault="00826CE9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Ellers lidt bedre fremmøde end før </w:t>
      </w:r>
    </w:p>
    <w:p w14:paraId="39C81A74" w14:textId="3FEE39E1" w:rsidR="00826CE9" w:rsidRPr="008E059C" w:rsidRDefault="00826CE9" w:rsidP="008E059C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Angående cases lyder det som om at der er stor varians fra casehold/vejleder til casehold/vejleder i forhold til fremmøde, case-format og kvalitet</w:t>
      </w:r>
    </w:p>
    <w:p w14:paraId="2AA2AB98" w14:textId="63F265DA" w:rsidR="00C9321B" w:rsidRPr="008935ED" w:rsidRDefault="00C9321B" w:rsidP="00C93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C9321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Modul 5.2 "Ernæring og fordøjelsessystem II" (Forelæsninger, studiesalsøvelser, cases)</w:t>
      </w:r>
    </w:p>
    <w:p w14:paraId="653A3E93" w14:textId="18362DD7" w:rsidR="008935ED" w:rsidRDefault="008935ED" w:rsidP="008935ED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Dette modul er kun lige begyndt, men allerede rod i forelæsningerne </w:t>
      </w:r>
    </w:p>
    <w:p w14:paraId="71895FA1" w14:textId="342E3652" w:rsidR="008935ED" w:rsidRPr="008935ED" w:rsidRDefault="008935ED" w:rsidP="008935ED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Ellers for tidligt at vurdere nu</w:t>
      </w:r>
    </w:p>
    <w:p w14:paraId="3D9DBCFC" w14:textId="65349953" w:rsidR="00C9321B" w:rsidRPr="00826CE9" w:rsidRDefault="00C9321B" w:rsidP="00826CE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</w:pPr>
      <w:r w:rsidRPr="00826CE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Kliniske elementer (Medicin)</w:t>
      </w:r>
    </w:p>
    <w:p w14:paraId="6F8F3D6E" w14:textId="2BC60282" w:rsidR="00826CE9" w:rsidRDefault="00826CE9" w:rsidP="00826CE9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- </w:t>
      </w:r>
      <w:r w:rsidR="008935ED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Generelt rigtig godt. Stor ros til underviserne på KO og KØ</w:t>
      </w:r>
    </w:p>
    <w:p w14:paraId="665AF91C" w14:textId="0F51E3F7" w:rsidR="008935ED" w:rsidRPr="00826CE9" w:rsidRDefault="008935ED" w:rsidP="00826CE9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- Ellers ikke nogen kommentarer</w:t>
      </w:r>
    </w:p>
    <w:p w14:paraId="6767F66C" w14:textId="2B7F6BDF" w:rsidR="00C9321B" w:rsidRDefault="00C9321B" w:rsidP="00C9321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</w:pPr>
      <w:r w:rsidRPr="00C9321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4. Studiemiljø</w:t>
      </w:r>
    </w:p>
    <w:p w14:paraId="525A0966" w14:textId="6DA903BC" w:rsidR="003D12C4" w:rsidRDefault="008935ED" w:rsidP="00C9321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- </w:t>
      </w:r>
      <w:r w:rsidR="003D12C4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Vi har været meget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påvirket af Corona i forhold til fælleskabet på årgange. Men nu føler de fleste at vi er en samlet årgang</w:t>
      </w:r>
    </w:p>
    <w:p w14:paraId="080134AB" w14:textId="2EE96F5B" w:rsidR="008935ED" w:rsidRDefault="008935ED" w:rsidP="00C9321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- Der er klager over det fysiske miljø, i form af at vi har fået forbud imod at købe mad/kaffe og endda fylde vand op i NOVI 8’s kantine. Vi vil som minimum gerne have lov at kunne få vand, når nu vi udelukkende har forelæsninger der.</w:t>
      </w:r>
    </w:p>
    <w:p w14:paraId="4C61D4B1" w14:textId="2C1C5026" w:rsidR="008935ED" w:rsidRDefault="008935ED" w:rsidP="00C9321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- Dog vil vi hellere have fysisk undervisning til trods for ”vand-manglen”</w:t>
      </w:r>
    </w:p>
    <w:p w14:paraId="553B950D" w14:textId="5A6BB765" w:rsidR="008935ED" w:rsidRPr="00C9321B" w:rsidRDefault="008935ED" w:rsidP="00C9321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lastRenderedPageBreak/>
        <w:t xml:space="preserve">- Psykisk er der mange der har følt sig lidt presset af at modulplanen pludseligt er blevet fjernet uden begrundelse og andet. Dette </w:t>
      </w:r>
      <w:r w:rsidR="008B625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tages der hånd om af Louiza d. 18 okt.</w:t>
      </w:r>
    </w:p>
    <w:p w14:paraId="1A657623" w14:textId="77777777" w:rsidR="00C9321B" w:rsidRPr="00C9321B" w:rsidRDefault="00C9321B" w:rsidP="00C932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da-DK"/>
        </w:rPr>
      </w:pPr>
      <w:r w:rsidRPr="00C9321B">
        <w:rPr>
          <w:rFonts w:ascii="Calibri" w:eastAsia="Times New Roman" w:hAnsi="Calibri" w:cs="Calibri"/>
          <w:b/>
          <w:bCs/>
          <w:color w:val="212121"/>
          <w:lang w:eastAsia="da-DK"/>
        </w:rPr>
        <w:t>Fysisk, psykisk, æstetisk og digitalt studiemiljø</w:t>
      </w:r>
      <w:r w:rsidRPr="00C9321B">
        <w:rPr>
          <w:rFonts w:ascii="Calibri" w:eastAsia="Times New Roman" w:hAnsi="Calibri" w:cs="Calibri"/>
          <w:color w:val="212121"/>
          <w:lang w:eastAsia="da-DK"/>
        </w:rPr>
        <w:t>:</w:t>
      </w:r>
    </w:p>
    <w:p w14:paraId="4171DB94" w14:textId="71677EDF" w:rsidR="00C9321B" w:rsidRDefault="00C9321B" w:rsidP="00C932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color w:val="212121"/>
          <w:lang w:eastAsia="da-DK"/>
        </w:rPr>
      </w:pPr>
      <w:r w:rsidRPr="00C9321B">
        <w:rPr>
          <w:rFonts w:ascii="Calibri" w:eastAsia="Times New Roman" w:hAnsi="Calibri" w:cs="Calibri"/>
          <w:b/>
          <w:bCs/>
          <w:color w:val="212121"/>
          <w:lang w:eastAsia="da-DK"/>
        </w:rPr>
        <w:t>Det sociale og faglige miljø:</w:t>
      </w:r>
    </w:p>
    <w:p w14:paraId="2A7B2168" w14:textId="30115567" w:rsidR="008B6258" w:rsidRDefault="008B6258" w:rsidP="008B6258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Det sociale og faglige miljø generelt fint</w:t>
      </w:r>
    </w:p>
    <w:p w14:paraId="240627C9" w14:textId="202874AC" w:rsidR="008B6258" w:rsidRPr="008B6258" w:rsidRDefault="008B6258" w:rsidP="008B6258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Lidt synd at der ikke er flere med i de forskellige frivillige foreninger.</w:t>
      </w:r>
    </w:p>
    <w:p w14:paraId="4801A5D1" w14:textId="77777777" w:rsidR="00C9321B" w:rsidRPr="00C9321B" w:rsidRDefault="00C9321B" w:rsidP="00C932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da-DK"/>
        </w:rPr>
      </w:pPr>
      <w:r w:rsidRPr="00C9321B">
        <w:rPr>
          <w:rFonts w:ascii="Calibri" w:eastAsia="Times New Roman" w:hAnsi="Calibri" w:cs="Calibri"/>
          <w:b/>
          <w:bCs/>
          <w:color w:val="212121"/>
          <w:lang w:eastAsia="da-DK"/>
        </w:rPr>
        <w:t> </w:t>
      </w:r>
    </w:p>
    <w:p w14:paraId="02430FBB" w14:textId="4B10B5C9" w:rsidR="00C9321B" w:rsidRDefault="00C9321B" w:rsidP="00C932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color w:val="212121"/>
          <w:lang w:eastAsia="da-DK"/>
        </w:rPr>
      </w:pPr>
      <w:r w:rsidRPr="00C9321B">
        <w:rPr>
          <w:rFonts w:ascii="Calibri" w:eastAsia="Times New Roman" w:hAnsi="Calibri" w:cs="Calibri"/>
          <w:b/>
          <w:bCs/>
          <w:color w:val="212121"/>
          <w:lang w:eastAsia="da-DK"/>
        </w:rPr>
        <w:t>Evt.</w:t>
      </w:r>
    </w:p>
    <w:p w14:paraId="5B1ACEE9" w14:textId="50A8D740" w:rsidR="008B6258" w:rsidRPr="008B6258" w:rsidRDefault="008B6258" w:rsidP="008B6258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212121"/>
          <w:lang w:eastAsia="da-DK"/>
        </w:rPr>
        <w:t>Ingen kommentarer</w:t>
      </w:r>
    </w:p>
    <w:p w14:paraId="61BF3360" w14:textId="77777777" w:rsidR="00C9321B" w:rsidRPr="00C9321B" w:rsidRDefault="00C9321B" w:rsidP="00C932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da-DK"/>
        </w:rPr>
      </w:pPr>
      <w:r w:rsidRPr="00C9321B">
        <w:rPr>
          <w:rFonts w:ascii="Calibri" w:eastAsia="Times New Roman" w:hAnsi="Calibri" w:cs="Calibri"/>
          <w:color w:val="212121"/>
          <w:lang w:eastAsia="da-DK"/>
        </w:rPr>
        <w:t> </w:t>
      </w:r>
    </w:p>
    <w:p w14:paraId="23F68D59" w14:textId="77777777" w:rsidR="00880D98" w:rsidRDefault="00000000"/>
    <w:sectPr w:rsidR="00880D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8F0"/>
    <w:multiLevelType w:val="multilevel"/>
    <w:tmpl w:val="D8FE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71CF4"/>
    <w:multiLevelType w:val="multilevel"/>
    <w:tmpl w:val="CB84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899746">
    <w:abstractNumId w:val="0"/>
  </w:num>
  <w:num w:numId="2" w16cid:durableId="144815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1B"/>
    <w:rsid w:val="003D12C4"/>
    <w:rsid w:val="004230F1"/>
    <w:rsid w:val="00826CE9"/>
    <w:rsid w:val="008935ED"/>
    <w:rsid w:val="008B6258"/>
    <w:rsid w:val="008E059C"/>
    <w:rsid w:val="00B26C26"/>
    <w:rsid w:val="00C9321B"/>
    <w:rsid w:val="00C95F42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710"/>
  <w15:chartTrackingRefBased/>
  <w15:docId w15:val="{C1EDF6A3-E751-4D56-8169-6000D31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Nedergaard</dc:creator>
  <cp:keywords/>
  <dc:description/>
  <cp:lastModifiedBy>Christian Nedergaard</cp:lastModifiedBy>
  <cp:revision>2</cp:revision>
  <dcterms:created xsi:type="dcterms:W3CDTF">2022-10-11T06:52:00Z</dcterms:created>
  <dcterms:modified xsi:type="dcterms:W3CDTF">2022-10-12T06:36:00Z</dcterms:modified>
</cp:coreProperties>
</file>