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35EE1" w14:textId="77777777" w:rsidR="00B67BFA" w:rsidRPr="00B67BFA" w:rsidRDefault="00B67BFA" w:rsidP="00B67BFA">
      <w:pPr>
        <w:spacing w:line="240" w:lineRule="auto"/>
        <w:rPr>
          <w:rFonts w:ascii="Times New Roman" w:hAnsi="Times New Roman" w:cs="Times New Roman"/>
          <w:b/>
          <w:sz w:val="32"/>
          <w:szCs w:val="32"/>
        </w:rPr>
      </w:pPr>
      <w:r w:rsidRPr="00B67BFA">
        <w:rPr>
          <w:rFonts w:ascii="Times New Roman" w:hAnsi="Times New Roman" w:cs="Times New Roman"/>
          <w:b/>
          <w:sz w:val="32"/>
          <w:szCs w:val="32"/>
        </w:rPr>
        <w:t>Shackle in time – time in Shackle</w:t>
      </w:r>
    </w:p>
    <w:p w14:paraId="11FBB136" w14:textId="77777777" w:rsidR="00A617FB" w:rsidRPr="00B67BFA" w:rsidRDefault="00B67BFA" w:rsidP="00B67BFA">
      <w:pPr>
        <w:spacing w:line="240" w:lineRule="auto"/>
        <w:rPr>
          <w:rFonts w:ascii="Times New Roman" w:hAnsi="Times New Roman" w:cs="Times New Roman"/>
          <w:b/>
          <w:sz w:val="32"/>
          <w:szCs w:val="32"/>
        </w:rPr>
      </w:pPr>
      <w:r w:rsidRPr="00B67BFA">
        <w:rPr>
          <w:rFonts w:ascii="Times New Roman" w:hAnsi="Times New Roman" w:cs="Times New Roman"/>
          <w:b/>
          <w:sz w:val="32"/>
          <w:szCs w:val="32"/>
        </w:rPr>
        <w:t>On challenging the art of making predictions</w:t>
      </w:r>
    </w:p>
    <w:p w14:paraId="7FCA30EE" w14:textId="77777777" w:rsidR="00896BA3" w:rsidRDefault="00896BA3" w:rsidP="00405F4F">
      <w:pPr>
        <w:spacing w:line="240" w:lineRule="auto"/>
        <w:rPr>
          <w:rFonts w:ascii="Times New Roman" w:hAnsi="Times New Roman" w:cs="Times New Roman"/>
          <w:i/>
          <w:sz w:val="24"/>
          <w:szCs w:val="24"/>
        </w:rPr>
      </w:pPr>
    </w:p>
    <w:p w14:paraId="0AC40786" w14:textId="77777777" w:rsidR="00384AC4" w:rsidRPr="00855226" w:rsidRDefault="00B67BFA" w:rsidP="00B67BFA">
      <w:pPr>
        <w:spacing w:line="240" w:lineRule="auto"/>
        <w:rPr>
          <w:rFonts w:ascii="Times New Roman" w:hAnsi="Times New Roman" w:cs="Times New Roman"/>
          <w:i/>
          <w:sz w:val="28"/>
          <w:szCs w:val="28"/>
        </w:rPr>
      </w:pPr>
      <w:r w:rsidRPr="00855226">
        <w:rPr>
          <w:rFonts w:ascii="Times New Roman" w:hAnsi="Times New Roman" w:cs="Times New Roman"/>
          <w:i/>
          <w:sz w:val="28"/>
          <w:szCs w:val="28"/>
        </w:rPr>
        <w:t xml:space="preserve">By </w:t>
      </w:r>
      <w:r w:rsidR="00510DD2" w:rsidRPr="00855226">
        <w:rPr>
          <w:rFonts w:ascii="Times New Roman" w:hAnsi="Times New Roman" w:cs="Times New Roman"/>
          <w:i/>
          <w:sz w:val="28"/>
          <w:szCs w:val="28"/>
        </w:rPr>
        <w:t>Mogens Ove Madsen</w:t>
      </w:r>
      <w:r w:rsidR="00855226" w:rsidRPr="00855226">
        <w:rPr>
          <w:rFonts w:ascii="Times New Roman" w:hAnsi="Times New Roman" w:cs="Times New Roman"/>
          <w:i/>
          <w:sz w:val="28"/>
          <w:szCs w:val="28"/>
        </w:rPr>
        <w:t>,</w:t>
      </w:r>
      <w:r w:rsidR="00855226">
        <w:rPr>
          <w:rFonts w:ascii="Times New Roman" w:hAnsi="Times New Roman" w:cs="Times New Roman"/>
          <w:i/>
          <w:sz w:val="28"/>
          <w:szCs w:val="28"/>
        </w:rPr>
        <w:t xml:space="preserve"> 2015</w:t>
      </w:r>
    </w:p>
    <w:p w14:paraId="1D614E83" w14:textId="77777777" w:rsidR="00B67BFA" w:rsidRPr="00855226" w:rsidRDefault="00B67BFA" w:rsidP="00B67BFA">
      <w:pPr>
        <w:spacing w:line="240" w:lineRule="auto"/>
        <w:rPr>
          <w:rFonts w:ascii="Times New Roman" w:hAnsi="Times New Roman" w:cs="Times New Roman"/>
          <w:i/>
          <w:sz w:val="28"/>
          <w:szCs w:val="28"/>
        </w:rPr>
      </w:pPr>
      <w:r w:rsidRPr="00855226">
        <w:rPr>
          <w:rFonts w:ascii="Times New Roman" w:hAnsi="Times New Roman" w:cs="Times New Roman"/>
          <w:i/>
          <w:sz w:val="28"/>
          <w:szCs w:val="28"/>
        </w:rPr>
        <w:t>Aalborg University</w:t>
      </w:r>
    </w:p>
    <w:p w14:paraId="390DBF39" w14:textId="77777777" w:rsidR="00B67BFA" w:rsidRPr="00855226" w:rsidRDefault="00B67BFA" w:rsidP="00B67BFA">
      <w:pPr>
        <w:spacing w:line="240" w:lineRule="auto"/>
        <w:rPr>
          <w:rFonts w:ascii="Times New Roman" w:hAnsi="Times New Roman" w:cs="Times New Roman"/>
          <w:b/>
          <w:i/>
          <w:sz w:val="24"/>
          <w:szCs w:val="24"/>
        </w:rPr>
      </w:pPr>
    </w:p>
    <w:p w14:paraId="5F6DBA0F" w14:textId="77777777" w:rsidR="00B67BFA" w:rsidRPr="00855226" w:rsidRDefault="00B67BFA" w:rsidP="00B67BFA">
      <w:pPr>
        <w:spacing w:line="240" w:lineRule="auto"/>
        <w:rPr>
          <w:rFonts w:ascii="Times New Roman" w:hAnsi="Times New Roman" w:cs="Times New Roman"/>
          <w:b/>
          <w:i/>
          <w:sz w:val="24"/>
          <w:szCs w:val="24"/>
        </w:rPr>
      </w:pPr>
    </w:p>
    <w:p w14:paraId="0F87AED0" w14:textId="77777777" w:rsidR="00B67BFA" w:rsidRDefault="00B67BFA" w:rsidP="00B67BFA">
      <w:pPr>
        <w:spacing w:line="240" w:lineRule="auto"/>
        <w:rPr>
          <w:rFonts w:ascii="Times New Roman" w:hAnsi="Times New Roman" w:cs="Times New Roman"/>
          <w:b/>
          <w:i/>
          <w:sz w:val="24"/>
          <w:szCs w:val="24"/>
        </w:rPr>
      </w:pPr>
    </w:p>
    <w:p w14:paraId="634A2179" w14:textId="77777777" w:rsidR="00855226" w:rsidRDefault="00855226" w:rsidP="00B67BFA">
      <w:pPr>
        <w:spacing w:line="240" w:lineRule="auto"/>
        <w:rPr>
          <w:rFonts w:ascii="Times New Roman" w:hAnsi="Times New Roman" w:cs="Times New Roman"/>
          <w:b/>
          <w:i/>
          <w:sz w:val="24"/>
          <w:szCs w:val="24"/>
        </w:rPr>
      </w:pPr>
    </w:p>
    <w:p w14:paraId="2DF31CD7" w14:textId="77777777" w:rsidR="00855226" w:rsidRDefault="00855226" w:rsidP="00B67BFA">
      <w:pPr>
        <w:spacing w:line="240" w:lineRule="auto"/>
        <w:rPr>
          <w:rFonts w:ascii="Times New Roman" w:hAnsi="Times New Roman" w:cs="Times New Roman"/>
          <w:b/>
          <w:i/>
          <w:sz w:val="24"/>
          <w:szCs w:val="24"/>
        </w:rPr>
      </w:pPr>
    </w:p>
    <w:p w14:paraId="62A61D93" w14:textId="77777777" w:rsidR="00855226" w:rsidRPr="00855226" w:rsidRDefault="00855226" w:rsidP="00B67BFA">
      <w:pPr>
        <w:spacing w:line="240" w:lineRule="auto"/>
        <w:rPr>
          <w:rFonts w:ascii="Times New Roman" w:hAnsi="Times New Roman" w:cs="Times New Roman"/>
          <w:b/>
          <w:i/>
          <w:sz w:val="24"/>
          <w:szCs w:val="24"/>
        </w:rPr>
      </w:pPr>
    </w:p>
    <w:p w14:paraId="19C97675" w14:textId="77777777" w:rsidR="00B67BFA" w:rsidRPr="00C7650E" w:rsidRDefault="00B67BFA" w:rsidP="00B67BFA">
      <w:pPr>
        <w:spacing w:line="240" w:lineRule="auto"/>
        <w:rPr>
          <w:rFonts w:ascii="Times New Roman" w:hAnsi="Times New Roman" w:cs="Times New Roman"/>
          <w:sz w:val="24"/>
          <w:szCs w:val="24"/>
        </w:rPr>
      </w:pPr>
      <w:r w:rsidRPr="00C7650E">
        <w:rPr>
          <w:rFonts w:ascii="Times New Roman" w:hAnsi="Times New Roman" w:cs="Times New Roman"/>
          <w:sz w:val="24"/>
          <w:szCs w:val="24"/>
        </w:rPr>
        <w:t>Abstract</w:t>
      </w:r>
    </w:p>
    <w:p w14:paraId="60D2291D" w14:textId="77777777" w:rsidR="00C7650E" w:rsidRDefault="001314E5" w:rsidP="00B67BFA">
      <w:pPr>
        <w:rPr>
          <w:rFonts w:ascii="Times New Roman" w:hAnsi="Times New Roman" w:cs="Times New Roman"/>
          <w:sz w:val="24"/>
          <w:szCs w:val="24"/>
        </w:rPr>
      </w:pPr>
      <w:r w:rsidRPr="001314E5">
        <w:rPr>
          <w:rFonts w:ascii="Times New Roman" w:hAnsi="Times New Roman" w:cs="Times New Roman"/>
          <w:sz w:val="24"/>
          <w:szCs w:val="24"/>
        </w:rPr>
        <w:t xml:space="preserve">GLS Shackle got much and the crucial inspiration from John Maynard Keynes. But </w:t>
      </w:r>
      <w:proofErr w:type="gramStart"/>
      <w:r w:rsidRPr="001314E5">
        <w:rPr>
          <w:rFonts w:ascii="Times New Roman" w:hAnsi="Times New Roman" w:cs="Times New Roman"/>
          <w:sz w:val="24"/>
          <w:szCs w:val="24"/>
        </w:rPr>
        <w:t>that's</w:t>
      </w:r>
      <w:proofErr w:type="gramEnd"/>
      <w:r w:rsidRPr="001314E5">
        <w:rPr>
          <w:rFonts w:ascii="Times New Roman" w:hAnsi="Times New Roman" w:cs="Times New Roman"/>
          <w:sz w:val="24"/>
          <w:szCs w:val="24"/>
        </w:rPr>
        <w:t xml:space="preserve"> not all. He took </w:t>
      </w:r>
      <w:proofErr w:type="gramStart"/>
      <w:r w:rsidRPr="001314E5">
        <w:rPr>
          <w:rFonts w:ascii="Times New Roman" w:hAnsi="Times New Roman" w:cs="Times New Roman"/>
          <w:sz w:val="24"/>
          <w:szCs w:val="24"/>
        </w:rPr>
        <w:t>a number of</w:t>
      </w:r>
      <w:proofErr w:type="gramEnd"/>
      <w:r w:rsidRPr="001314E5">
        <w:rPr>
          <w:rFonts w:ascii="Times New Roman" w:hAnsi="Times New Roman" w:cs="Times New Roman"/>
          <w:sz w:val="24"/>
          <w:szCs w:val="24"/>
        </w:rPr>
        <w:t xml:space="preserve"> further consequences of Keynes’ thoughts. This implies for example ideal claims to economists - having to deal with both mechanical time and expectational time. In consequence the idea in this paper is to introduce Keynesian </w:t>
      </w:r>
      <w:proofErr w:type="spellStart"/>
      <w:r w:rsidRPr="001314E5">
        <w:rPr>
          <w:rFonts w:ascii="Times New Roman" w:hAnsi="Times New Roman" w:cs="Times New Roman"/>
          <w:sz w:val="24"/>
          <w:szCs w:val="24"/>
        </w:rPr>
        <w:t>Kaleidics</w:t>
      </w:r>
      <w:proofErr w:type="spellEnd"/>
      <w:r w:rsidRPr="001314E5">
        <w:rPr>
          <w:rFonts w:ascii="Times New Roman" w:hAnsi="Times New Roman" w:cs="Times New Roman"/>
          <w:sz w:val="24"/>
          <w:szCs w:val="24"/>
        </w:rPr>
        <w:t xml:space="preserve"> as an illustration of how complicated it is to analyze economic contexts. </w:t>
      </w:r>
      <w:proofErr w:type="gramStart"/>
      <w:r w:rsidRPr="001314E5">
        <w:rPr>
          <w:rFonts w:ascii="Times New Roman" w:hAnsi="Times New Roman" w:cs="Times New Roman"/>
          <w:sz w:val="24"/>
          <w:szCs w:val="24"/>
        </w:rPr>
        <w:t>Finally</w:t>
      </w:r>
      <w:proofErr w:type="gramEnd"/>
      <w:r w:rsidRPr="001314E5">
        <w:rPr>
          <w:rFonts w:ascii="Times New Roman" w:hAnsi="Times New Roman" w:cs="Times New Roman"/>
          <w:sz w:val="24"/>
          <w:szCs w:val="24"/>
        </w:rPr>
        <w:t xml:space="preserve"> it is discussed how</w:t>
      </w:r>
      <w:r>
        <w:rPr>
          <w:rFonts w:ascii="Times New Roman" w:hAnsi="Times New Roman" w:cs="Times New Roman"/>
          <w:sz w:val="24"/>
          <w:szCs w:val="24"/>
        </w:rPr>
        <w:t xml:space="preserve"> the potential opportunities is</w:t>
      </w:r>
      <w:r w:rsidRPr="001314E5">
        <w:rPr>
          <w:rFonts w:ascii="Times New Roman" w:hAnsi="Times New Roman" w:cs="Times New Roman"/>
          <w:sz w:val="24"/>
          <w:szCs w:val="24"/>
        </w:rPr>
        <w:t xml:space="preserve"> to make alternatives to deterministic predictions on the basis of Shackle</w:t>
      </w:r>
      <w:r w:rsidR="00727E8D">
        <w:rPr>
          <w:rFonts w:ascii="Times New Roman" w:hAnsi="Times New Roman" w:cs="Times New Roman"/>
          <w:sz w:val="24"/>
          <w:szCs w:val="24"/>
        </w:rPr>
        <w:t>s approach to economic analysis and especially the idea of scenario writing.</w:t>
      </w:r>
    </w:p>
    <w:p w14:paraId="798029BA" w14:textId="77777777" w:rsidR="001314E5" w:rsidRDefault="001314E5" w:rsidP="00B67BFA">
      <w:pPr>
        <w:rPr>
          <w:rFonts w:ascii="Times New Roman" w:hAnsi="Times New Roman" w:cs="Times New Roman"/>
          <w:sz w:val="24"/>
          <w:szCs w:val="24"/>
        </w:rPr>
      </w:pPr>
    </w:p>
    <w:p w14:paraId="44CDCFDD" w14:textId="77777777" w:rsidR="00B67BFA" w:rsidRDefault="00B67BFA" w:rsidP="00B67BFA">
      <w:pPr>
        <w:rPr>
          <w:rFonts w:ascii="Times New Roman" w:hAnsi="Times New Roman" w:cs="Times New Roman"/>
          <w:sz w:val="24"/>
          <w:szCs w:val="24"/>
        </w:rPr>
      </w:pPr>
      <w:r w:rsidRPr="00B67BFA">
        <w:rPr>
          <w:rFonts w:ascii="Times New Roman" w:hAnsi="Times New Roman" w:cs="Times New Roman"/>
          <w:sz w:val="24"/>
          <w:szCs w:val="24"/>
        </w:rPr>
        <w:t>Keywords: Time, Prediction,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unkowledge</w:t>
      </w:r>
      <w:proofErr w:type="spellEnd"/>
      <w:r>
        <w:rPr>
          <w:rFonts w:ascii="Times New Roman" w:hAnsi="Times New Roman" w:cs="Times New Roman"/>
          <w:sz w:val="24"/>
          <w:szCs w:val="24"/>
        </w:rPr>
        <w:t>,</w:t>
      </w:r>
      <w:r w:rsidRPr="00B67BFA">
        <w:rPr>
          <w:rFonts w:ascii="Times New Roman" w:hAnsi="Times New Roman" w:cs="Times New Roman"/>
          <w:sz w:val="24"/>
          <w:szCs w:val="24"/>
        </w:rPr>
        <w:t xml:space="preserve"> </w:t>
      </w:r>
      <w:r>
        <w:rPr>
          <w:rFonts w:ascii="Times New Roman" w:hAnsi="Times New Roman" w:cs="Times New Roman"/>
          <w:sz w:val="24"/>
          <w:szCs w:val="24"/>
        </w:rPr>
        <w:t xml:space="preserve">Keynesian </w:t>
      </w:r>
      <w:proofErr w:type="spellStart"/>
      <w:r>
        <w:rPr>
          <w:rFonts w:ascii="Times New Roman" w:hAnsi="Times New Roman" w:cs="Times New Roman"/>
          <w:sz w:val="24"/>
          <w:szCs w:val="24"/>
        </w:rPr>
        <w:t>k</w:t>
      </w:r>
      <w:r w:rsidRPr="00B67BFA">
        <w:rPr>
          <w:rFonts w:ascii="Times New Roman" w:hAnsi="Times New Roman" w:cs="Times New Roman"/>
          <w:sz w:val="24"/>
          <w:szCs w:val="24"/>
        </w:rPr>
        <w:t>aleidics</w:t>
      </w:r>
      <w:proofErr w:type="spellEnd"/>
      <w:r w:rsidRPr="00B67BFA">
        <w:rPr>
          <w:rFonts w:ascii="Times New Roman" w:hAnsi="Times New Roman" w:cs="Times New Roman"/>
          <w:sz w:val="24"/>
          <w:szCs w:val="24"/>
        </w:rPr>
        <w:t>,</w:t>
      </w:r>
      <w:r>
        <w:rPr>
          <w:rFonts w:ascii="Times New Roman" w:hAnsi="Times New Roman" w:cs="Times New Roman"/>
          <w:sz w:val="24"/>
          <w:szCs w:val="24"/>
        </w:rPr>
        <w:t xml:space="preserve"> scenario writing, moment-in-being, expectational time.</w:t>
      </w:r>
    </w:p>
    <w:p w14:paraId="26AC1E8A" w14:textId="77777777" w:rsidR="00B67BFA" w:rsidRPr="00B67BFA" w:rsidRDefault="00B67BFA" w:rsidP="00B67BFA">
      <w:pPr>
        <w:rPr>
          <w:rFonts w:ascii="Times New Roman" w:hAnsi="Times New Roman" w:cs="Times New Roman"/>
          <w:sz w:val="24"/>
          <w:szCs w:val="24"/>
        </w:rPr>
      </w:pPr>
      <w:r>
        <w:rPr>
          <w:rFonts w:ascii="Times New Roman" w:hAnsi="Times New Roman" w:cs="Times New Roman"/>
          <w:sz w:val="24"/>
          <w:szCs w:val="24"/>
        </w:rPr>
        <w:t xml:space="preserve">JEL Classification: </w:t>
      </w:r>
      <w:r w:rsidR="00C7650E">
        <w:rPr>
          <w:rFonts w:ascii="Times New Roman" w:hAnsi="Times New Roman" w:cs="Times New Roman"/>
          <w:sz w:val="24"/>
          <w:szCs w:val="24"/>
        </w:rPr>
        <w:t xml:space="preserve">B31, </w:t>
      </w:r>
      <w:r>
        <w:rPr>
          <w:rFonts w:ascii="Times New Roman" w:hAnsi="Times New Roman" w:cs="Times New Roman"/>
          <w:sz w:val="24"/>
          <w:szCs w:val="24"/>
        </w:rPr>
        <w:t xml:space="preserve">B41, </w:t>
      </w:r>
      <w:r w:rsidR="00C7650E">
        <w:rPr>
          <w:rFonts w:ascii="Times New Roman" w:hAnsi="Times New Roman" w:cs="Times New Roman"/>
          <w:sz w:val="24"/>
          <w:szCs w:val="24"/>
        </w:rPr>
        <w:t>D 80</w:t>
      </w:r>
    </w:p>
    <w:p w14:paraId="341C5206" w14:textId="77777777" w:rsidR="00510DD2" w:rsidRPr="00B67BFA" w:rsidRDefault="00510DD2" w:rsidP="00510DD2">
      <w:pPr>
        <w:jc w:val="center"/>
        <w:rPr>
          <w:rFonts w:ascii="Times New Roman" w:hAnsi="Times New Roman" w:cs="Times New Roman"/>
          <w:b/>
          <w:sz w:val="32"/>
          <w:szCs w:val="32"/>
        </w:rPr>
      </w:pPr>
    </w:p>
    <w:p w14:paraId="3D838B5E" w14:textId="77777777" w:rsidR="004252F0" w:rsidRPr="004252F0" w:rsidRDefault="004252F0" w:rsidP="004252F0">
      <w:pPr>
        <w:jc w:val="center"/>
        <w:rPr>
          <w:rFonts w:ascii="Times New Roman" w:hAnsi="Times New Roman" w:cs="Times New Roman"/>
          <w:b/>
          <w:sz w:val="32"/>
          <w:szCs w:val="32"/>
        </w:rPr>
      </w:pPr>
    </w:p>
    <w:p w14:paraId="7A867128" w14:textId="77777777" w:rsidR="00842D09" w:rsidRDefault="00842D09" w:rsidP="009B234C">
      <w:pPr>
        <w:pStyle w:val="Listeafsnit"/>
        <w:jc w:val="center"/>
        <w:rPr>
          <w:rFonts w:ascii="Times New Roman" w:hAnsi="Times New Roman" w:cs="Times New Roman"/>
          <w:b/>
          <w:sz w:val="32"/>
          <w:szCs w:val="32"/>
        </w:rPr>
      </w:pPr>
    </w:p>
    <w:p w14:paraId="12B00DD6" w14:textId="77777777" w:rsidR="00C7650E" w:rsidRDefault="00C7650E" w:rsidP="009B234C">
      <w:pPr>
        <w:pStyle w:val="Listeafsnit"/>
        <w:jc w:val="center"/>
        <w:rPr>
          <w:rFonts w:ascii="Times New Roman" w:hAnsi="Times New Roman" w:cs="Times New Roman"/>
          <w:b/>
          <w:sz w:val="32"/>
          <w:szCs w:val="32"/>
        </w:rPr>
      </w:pPr>
    </w:p>
    <w:p w14:paraId="070F796D" w14:textId="77777777" w:rsidR="003D6997" w:rsidRDefault="003D6997" w:rsidP="009B234C">
      <w:pPr>
        <w:rPr>
          <w:rFonts w:ascii="Times New Roman" w:hAnsi="Times New Roman" w:cs="Times New Roman"/>
          <w:b/>
          <w:sz w:val="32"/>
          <w:szCs w:val="32"/>
        </w:rPr>
      </w:pPr>
    </w:p>
    <w:p w14:paraId="77B2044A" w14:textId="77777777" w:rsidR="00510DD2" w:rsidRDefault="00510DD2" w:rsidP="009B234C">
      <w:pPr>
        <w:rPr>
          <w:rFonts w:ascii="Times New Roman" w:hAnsi="Times New Roman" w:cs="Times New Roman"/>
          <w:b/>
          <w:sz w:val="28"/>
          <w:szCs w:val="28"/>
        </w:rPr>
      </w:pPr>
      <w:r w:rsidRPr="00050C08">
        <w:rPr>
          <w:rFonts w:ascii="Times New Roman" w:hAnsi="Times New Roman" w:cs="Times New Roman"/>
          <w:b/>
          <w:sz w:val="28"/>
          <w:szCs w:val="28"/>
        </w:rPr>
        <w:t>Introduction</w:t>
      </w:r>
    </w:p>
    <w:p w14:paraId="035B85D8" w14:textId="77777777" w:rsidR="00894088" w:rsidRDefault="00894088" w:rsidP="009B234C">
      <w:pPr>
        <w:rPr>
          <w:rFonts w:ascii="Times New Roman" w:hAnsi="Times New Roman" w:cs="Times New Roman"/>
          <w:sz w:val="28"/>
          <w:szCs w:val="28"/>
        </w:rPr>
      </w:pPr>
      <w:r w:rsidRPr="00894088">
        <w:rPr>
          <w:rFonts w:ascii="Times New Roman" w:hAnsi="Times New Roman" w:cs="Times New Roman"/>
          <w:sz w:val="28"/>
          <w:szCs w:val="28"/>
        </w:rPr>
        <w:t>The art of making predic</w:t>
      </w:r>
      <w:r w:rsidR="00D927ED">
        <w:rPr>
          <w:rFonts w:ascii="Times New Roman" w:hAnsi="Times New Roman" w:cs="Times New Roman"/>
          <w:sz w:val="28"/>
          <w:szCs w:val="28"/>
        </w:rPr>
        <w:t xml:space="preserve">tions is a recurrent problem in </w:t>
      </w:r>
      <w:r w:rsidRPr="00894088">
        <w:rPr>
          <w:rFonts w:ascii="Times New Roman" w:hAnsi="Times New Roman" w:cs="Times New Roman"/>
          <w:sz w:val="28"/>
          <w:szCs w:val="28"/>
        </w:rPr>
        <w:t xml:space="preserve">economics. The recent financial and </w:t>
      </w:r>
      <w:r>
        <w:rPr>
          <w:rFonts w:ascii="Times New Roman" w:hAnsi="Times New Roman" w:cs="Times New Roman"/>
          <w:sz w:val="28"/>
          <w:szCs w:val="28"/>
        </w:rPr>
        <w:t xml:space="preserve">economic crisis </w:t>
      </w:r>
      <w:r w:rsidR="00D927ED">
        <w:rPr>
          <w:rFonts w:ascii="Times New Roman" w:hAnsi="Times New Roman" w:cs="Times New Roman"/>
          <w:sz w:val="28"/>
          <w:szCs w:val="28"/>
        </w:rPr>
        <w:t xml:space="preserve">is no exception and </w:t>
      </w:r>
      <w:r w:rsidRPr="00894088">
        <w:rPr>
          <w:rFonts w:ascii="Times New Roman" w:hAnsi="Times New Roman" w:cs="Times New Roman"/>
          <w:sz w:val="28"/>
          <w:szCs w:val="28"/>
        </w:rPr>
        <w:t>was not really anticipated and so it has been with crises many times before</w:t>
      </w:r>
      <w:r w:rsidR="004252F0">
        <w:rPr>
          <w:rStyle w:val="Fodnotehenvisning"/>
          <w:rFonts w:ascii="Times New Roman" w:hAnsi="Times New Roman" w:cs="Times New Roman"/>
          <w:sz w:val="28"/>
          <w:szCs w:val="28"/>
        </w:rPr>
        <w:footnoteReference w:id="1"/>
      </w:r>
      <w:r w:rsidRPr="00894088">
        <w:rPr>
          <w:rFonts w:ascii="Times New Roman" w:hAnsi="Times New Roman" w:cs="Times New Roman"/>
          <w:sz w:val="28"/>
          <w:szCs w:val="28"/>
        </w:rPr>
        <w:t>.</w:t>
      </w:r>
    </w:p>
    <w:p w14:paraId="692A65CA" w14:textId="77777777" w:rsidR="00894088" w:rsidRDefault="00894088" w:rsidP="009B234C">
      <w:pPr>
        <w:rPr>
          <w:rFonts w:ascii="Times New Roman" w:hAnsi="Times New Roman" w:cs="Times New Roman"/>
          <w:sz w:val="28"/>
          <w:szCs w:val="28"/>
        </w:rPr>
      </w:pPr>
      <w:r w:rsidRPr="00894088">
        <w:rPr>
          <w:rFonts w:ascii="Times New Roman" w:hAnsi="Times New Roman" w:cs="Times New Roman"/>
          <w:sz w:val="28"/>
          <w:szCs w:val="28"/>
        </w:rPr>
        <w:t>It is very cl</w:t>
      </w:r>
      <w:r w:rsidR="00A15489">
        <w:rPr>
          <w:rFonts w:ascii="Times New Roman" w:hAnsi="Times New Roman" w:cs="Times New Roman"/>
          <w:sz w:val="28"/>
          <w:szCs w:val="28"/>
        </w:rPr>
        <w:t>early expressed by Paul Krugman</w:t>
      </w:r>
      <w:r w:rsidR="00A15489">
        <w:rPr>
          <w:rStyle w:val="Fodnotehenvisning"/>
          <w:rFonts w:ascii="Times New Roman" w:hAnsi="Times New Roman" w:cs="Times New Roman"/>
          <w:sz w:val="28"/>
          <w:szCs w:val="28"/>
        </w:rPr>
        <w:footnoteReference w:id="2"/>
      </w:r>
      <w:proofErr w:type="gramStart"/>
      <w:r w:rsidR="00A15489">
        <w:rPr>
          <w:rFonts w:ascii="Times New Roman" w:hAnsi="Times New Roman" w:cs="Times New Roman"/>
          <w:sz w:val="28"/>
          <w:szCs w:val="28"/>
        </w:rPr>
        <w:t>:</w:t>
      </w:r>
      <w:r w:rsidRPr="00894088">
        <w:rPr>
          <w:rFonts w:ascii="Times New Roman" w:hAnsi="Times New Roman" w:cs="Times New Roman"/>
          <w:sz w:val="28"/>
          <w:szCs w:val="28"/>
        </w:rPr>
        <w:t>”Few</w:t>
      </w:r>
      <w:proofErr w:type="gramEnd"/>
      <w:r w:rsidRPr="00894088">
        <w:rPr>
          <w:rFonts w:ascii="Times New Roman" w:hAnsi="Times New Roman" w:cs="Times New Roman"/>
          <w:sz w:val="28"/>
          <w:szCs w:val="28"/>
        </w:rPr>
        <w:t xml:space="preserve"> economists saw our current crisis coming, but this predictive failure was the least of the field’s problems. More important was the profession’s blindness to the very possibility of catastrophic</w:t>
      </w:r>
      <w:r w:rsidR="00A15489">
        <w:rPr>
          <w:rFonts w:ascii="Times New Roman" w:hAnsi="Times New Roman" w:cs="Times New Roman"/>
          <w:sz w:val="28"/>
          <w:szCs w:val="28"/>
        </w:rPr>
        <w:t xml:space="preserve"> failures in a market economy” or Ben Bernanke</w:t>
      </w:r>
      <w:r w:rsidR="00A15A8F">
        <w:rPr>
          <w:rStyle w:val="Fodnotehenvisning"/>
          <w:rFonts w:ascii="Times New Roman" w:hAnsi="Times New Roman" w:cs="Times New Roman"/>
          <w:sz w:val="28"/>
          <w:szCs w:val="28"/>
        </w:rPr>
        <w:footnoteReference w:id="3"/>
      </w:r>
      <w:proofErr w:type="gramStart"/>
      <w:r w:rsidR="00A15489">
        <w:rPr>
          <w:rFonts w:ascii="Times New Roman" w:hAnsi="Times New Roman" w:cs="Times New Roman"/>
          <w:sz w:val="28"/>
          <w:szCs w:val="28"/>
        </w:rPr>
        <w:t>:</w:t>
      </w:r>
      <w:r w:rsidRPr="00894088">
        <w:rPr>
          <w:rFonts w:ascii="Times New Roman" w:hAnsi="Times New Roman" w:cs="Times New Roman"/>
          <w:sz w:val="28"/>
          <w:szCs w:val="28"/>
        </w:rPr>
        <w:t>”Most</w:t>
      </w:r>
      <w:proofErr w:type="gramEnd"/>
      <w:r w:rsidRPr="00894088">
        <w:rPr>
          <w:rFonts w:ascii="Times New Roman" w:hAnsi="Times New Roman" w:cs="Times New Roman"/>
          <w:sz w:val="28"/>
          <w:szCs w:val="28"/>
        </w:rPr>
        <w:t xml:space="preserve"> fundamentally, and perhaps most challenging for researchers, the crisis should motivate economists to think further about their modeling of human behavior. Most economic researchers continue to work within the classical paradigm that assumes rational, self-interested behavior and the ma</w:t>
      </w:r>
      <w:r w:rsidR="00A15489">
        <w:rPr>
          <w:rFonts w:ascii="Times New Roman" w:hAnsi="Times New Roman" w:cs="Times New Roman"/>
          <w:sz w:val="28"/>
          <w:szCs w:val="28"/>
        </w:rPr>
        <w:t>ximation of “expected utility””</w:t>
      </w:r>
      <w:r w:rsidRPr="00894088">
        <w:rPr>
          <w:rFonts w:ascii="Times New Roman" w:hAnsi="Times New Roman" w:cs="Times New Roman"/>
          <w:sz w:val="28"/>
          <w:szCs w:val="28"/>
        </w:rPr>
        <w:t>.</w:t>
      </w:r>
    </w:p>
    <w:p w14:paraId="1A8FEAAD" w14:textId="77777777" w:rsidR="00A15489" w:rsidRDefault="000B48F4" w:rsidP="009B234C">
      <w:pPr>
        <w:rPr>
          <w:rFonts w:ascii="Times New Roman" w:hAnsi="Times New Roman" w:cs="Times New Roman"/>
          <w:sz w:val="28"/>
          <w:szCs w:val="28"/>
        </w:rPr>
      </w:pPr>
      <w:r>
        <w:rPr>
          <w:rFonts w:ascii="Times New Roman" w:hAnsi="Times New Roman" w:cs="Times New Roman"/>
          <w:sz w:val="28"/>
          <w:szCs w:val="28"/>
        </w:rPr>
        <w:t>These economists describe</w:t>
      </w:r>
      <w:r w:rsidR="00A15489" w:rsidRPr="00A15489">
        <w:rPr>
          <w:rFonts w:ascii="Times New Roman" w:hAnsi="Times New Roman" w:cs="Times New Roman"/>
          <w:sz w:val="28"/>
          <w:szCs w:val="28"/>
        </w:rPr>
        <w:t xml:space="preserve"> </w:t>
      </w:r>
      <w:proofErr w:type="gramStart"/>
      <w:r w:rsidR="00A15489" w:rsidRPr="00A15489">
        <w:rPr>
          <w:rFonts w:ascii="Times New Roman" w:hAnsi="Times New Roman" w:cs="Times New Roman"/>
          <w:sz w:val="28"/>
          <w:szCs w:val="28"/>
        </w:rPr>
        <w:t>a number of</w:t>
      </w:r>
      <w:proofErr w:type="gramEnd"/>
      <w:r w:rsidR="00A15489" w:rsidRPr="00A15489">
        <w:rPr>
          <w:rFonts w:ascii="Times New Roman" w:hAnsi="Times New Roman" w:cs="Times New Roman"/>
          <w:sz w:val="28"/>
          <w:szCs w:val="28"/>
        </w:rPr>
        <w:t xml:space="preserve"> problems for economics: Insufficient insight into human behavior and undetected system failures, problems with the prevailing paradigm and modeling effort. All of this creates a poor basis for prediction</w:t>
      </w:r>
      <w:r w:rsidR="00A15489">
        <w:rPr>
          <w:rFonts w:ascii="Times New Roman" w:hAnsi="Times New Roman" w:cs="Times New Roman"/>
          <w:sz w:val="28"/>
          <w:szCs w:val="28"/>
        </w:rPr>
        <w:t>.</w:t>
      </w:r>
    </w:p>
    <w:p w14:paraId="1E2A9EBB" w14:textId="77777777" w:rsidR="00A15489" w:rsidRPr="00894088" w:rsidRDefault="00A15489" w:rsidP="009B234C">
      <w:pPr>
        <w:rPr>
          <w:rFonts w:ascii="Times New Roman" w:hAnsi="Times New Roman" w:cs="Times New Roman"/>
          <w:sz w:val="28"/>
          <w:szCs w:val="28"/>
        </w:rPr>
      </w:pPr>
      <w:r w:rsidRPr="00A15489">
        <w:rPr>
          <w:rFonts w:ascii="Times New Roman" w:hAnsi="Times New Roman" w:cs="Times New Roman"/>
          <w:sz w:val="28"/>
          <w:szCs w:val="28"/>
        </w:rPr>
        <w:t xml:space="preserve">This is the occasion to reconsider how the issues have been previously addressed. And </w:t>
      </w:r>
      <w:proofErr w:type="gramStart"/>
      <w:r w:rsidRPr="00A15489">
        <w:rPr>
          <w:rFonts w:ascii="Times New Roman" w:hAnsi="Times New Roman" w:cs="Times New Roman"/>
          <w:sz w:val="28"/>
          <w:szCs w:val="28"/>
        </w:rPr>
        <w:t>therefore</w:t>
      </w:r>
      <w:proofErr w:type="gramEnd"/>
      <w:r w:rsidRPr="00A15489">
        <w:rPr>
          <w:rFonts w:ascii="Times New Roman" w:hAnsi="Times New Roman" w:cs="Times New Roman"/>
          <w:sz w:val="28"/>
          <w:szCs w:val="28"/>
        </w:rPr>
        <w:t xml:space="preserve"> it is no coincidence that GLS Shackle (1909-1992) sho</w:t>
      </w:r>
      <w:r w:rsidR="00525CAC">
        <w:rPr>
          <w:rFonts w:ascii="Times New Roman" w:hAnsi="Times New Roman" w:cs="Times New Roman"/>
          <w:sz w:val="28"/>
          <w:szCs w:val="28"/>
        </w:rPr>
        <w:t xml:space="preserve">uld be involved in this regard. </w:t>
      </w:r>
      <w:r w:rsidR="003D6997" w:rsidRPr="003D6997">
        <w:rPr>
          <w:rFonts w:ascii="Times New Roman" w:hAnsi="Times New Roman" w:cs="Times New Roman"/>
          <w:sz w:val="28"/>
          <w:szCs w:val="28"/>
        </w:rPr>
        <w:t xml:space="preserve">His approach was more realistic and acts contrary to the mentioned approaches where economic agents often are faced with fundamental uncertainty. In these </w:t>
      </w:r>
      <w:proofErr w:type="gramStart"/>
      <w:r w:rsidR="003D6997" w:rsidRPr="003D6997">
        <w:rPr>
          <w:rFonts w:ascii="Times New Roman" w:hAnsi="Times New Roman" w:cs="Times New Roman"/>
          <w:sz w:val="28"/>
          <w:szCs w:val="28"/>
        </w:rPr>
        <w:t>cases</w:t>
      </w:r>
      <w:proofErr w:type="gramEnd"/>
      <w:r w:rsidR="003D6997" w:rsidRPr="003D6997">
        <w:rPr>
          <w:rFonts w:ascii="Times New Roman" w:hAnsi="Times New Roman" w:cs="Times New Roman"/>
          <w:sz w:val="28"/>
          <w:szCs w:val="28"/>
        </w:rPr>
        <w:t xml:space="preserve"> there are good reasons why it is difficult to make simple predictions</w:t>
      </w:r>
      <w:r w:rsidR="003D6997">
        <w:rPr>
          <w:rFonts w:ascii="Times New Roman" w:hAnsi="Times New Roman" w:cs="Times New Roman"/>
          <w:sz w:val="28"/>
          <w:szCs w:val="28"/>
        </w:rPr>
        <w:t>.</w:t>
      </w:r>
    </w:p>
    <w:p w14:paraId="64182208" w14:textId="77777777" w:rsidR="00894088" w:rsidRDefault="003E51D6" w:rsidP="009B234C">
      <w:pPr>
        <w:rPr>
          <w:rFonts w:ascii="Times New Roman" w:hAnsi="Times New Roman" w:cs="Times New Roman"/>
          <w:sz w:val="28"/>
          <w:szCs w:val="28"/>
        </w:rPr>
      </w:pPr>
      <w:r w:rsidRPr="003E51D6">
        <w:rPr>
          <w:rFonts w:ascii="Times New Roman" w:hAnsi="Times New Roman" w:cs="Times New Roman"/>
          <w:sz w:val="28"/>
          <w:szCs w:val="28"/>
        </w:rPr>
        <w:t>The aim of this paper is first to introduce the inspiration that Shackle got from Keynes and secondly</w:t>
      </w:r>
      <w:r w:rsidR="000B48F4">
        <w:rPr>
          <w:rFonts w:ascii="Times New Roman" w:hAnsi="Times New Roman" w:cs="Times New Roman"/>
          <w:sz w:val="28"/>
          <w:szCs w:val="28"/>
        </w:rPr>
        <w:t xml:space="preserve"> to</w:t>
      </w:r>
      <w:r w:rsidRPr="003E51D6">
        <w:rPr>
          <w:rFonts w:ascii="Times New Roman" w:hAnsi="Times New Roman" w:cs="Times New Roman"/>
          <w:sz w:val="28"/>
          <w:szCs w:val="28"/>
        </w:rPr>
        <w:t xml:space="preserve"> specify Shackles fu</w:t>
      </w:r>
      <w:r>
        <w:rPr>
          <w:rFonts w:ascii="Times New Roman" w:hAnsi="Times New Roman" w:cs="Times New Roman"/>
          <w:sz w:val="28"/>
          <w:szCs w:val="28"/>
        </w:rPr>
        <w:t>rther development of this about the concept of time. Subsequently</w:t>
      </w:r>
      <w:r w:rsidRPr="003E51D6">
        <w:rPr>
          <w:rFonts w:ascii="Times New Roman" w:hAnsi="Times New Roman" w:cs="Times New Roman"/>
          <w:sz w:val="28"/>
          <w:szCs w:val="28"/>
        </w:rPr>
        <w:t xml:space="preserve"> the idea is to introduce Keynesian </w:t>
      </w:r>
      <w:proofErr w:type="spellStart"/>
      <w:r w:rsidRPr="003E51D6">
        <w:rPr>
          <w:rFonts w:ascii="Times New Roman" w:hAnsi="Times New Roman" w:cs="Times New Roman"/>
          <w:sz w:val="28"/>
          <w:szCs w:val="28"/>
        </w:rPr>
        <w:t>Kaleidics</w:t>
      </w:r>
      <w:proofErr w:type="spellEnd"/>
      <w:r w:rsidRPr="003E51D6">
        <w:rPr>
          <w:rFonts w:ascii="Times New Roman" w:hAnsi="Times New Roman" w:cs="Times New Roman"/>
          <w:sz w:val="28"/>
          <w:szCs w:val="28"/>
        </w:rPr>
        <w:t xml:space="preserve"> to illustrate how complicated it is to analy</w:t>
      </w:r>
      <w:r w:rsidR="00A7148E">
        <w:rPr>
          <w:rFonts w:ascii="Times New Roman" w:hAnsi="Times New Roman" w:cs="Times New Roman"/>
          <w:sz w:val="28"/>
          <w:szCs w:val="28"/>
        </w:rPr>
        <w:t>ze economic contexts. In view of this</w:t>
      </w:r>
      <w:r>
        <w:rPr>
          <w:rFonts w:ascii="Times New Roman" w:hAnsi="Times New Roman" w:cs="Times New Roman"/>
          <w:sz w:val="28"/>
          <w:szCs w:val="28"/>
        </w:rPr>
        <w:t xml:space="preserve"> the paper</w:t>
      </w:r>
      <w:r w:rsidR="00A7148E">
        <w:rPr>
          <w:rFonts w:ascii="Times New Roman" w:hAnsi="Times New Roman" w:cs="Times New Roman"/>
          <w:sz w:val="28"/>
          <w:szCs w:val="28"/>
        </w:rPr>
        <w:t xml:space="preserve"> finally</w:t>
      </w:r>
      <w:r w:rsidRPr="003E51D6">
        <w:rPr>
          <w:rFonts w:ascii="Times New Roman" w:hAnsi="Times New Roman" w:cs="Times New Roman"/>
          <w:sz w:val="28"/>
          <w:szCs w:val="28"/>
        </w:rPr>
        <w:t xml:space="preserve"> discusses the </w:t>
      </w:r>
      <w:r w:rsidRPr="003E51D6">
        <w:rPr>
          <w:rFonts w:ascii="Times New Roman" w:hAnsi="Times New Roman" w:cs="Times New Roman"/>
          <w:sz w:val="28"/>
          <w:szCs w:val="28"/>
        </w:rPr>
        <w:lastRenderedPageBreak/>
        <w:t>potential opportunities to make</w:t>
      </w:r>
      <w:r w:rsidR="000B48F4">
        <w:rPr>
          <w:rFonts w:ascii="Times New Roman" w:hAnsi="Times New Roman" w:cs="Times New Roman"/>
          <w:sz w:val="28"/>
          <w:szCs w:val="28"/>
        </w:rPr>
        <w:t xml:space="preserve"> </w:t>
      </w:r>
      <w:r w:rsidR="001B327D">
        <w:rPr>
          <w:rFonts w:ascii="Times New Roman" w:hAnsi="Times New Roman" w:cs="Times New Roman"/>
          <w:sz w:val="28"/>
          <w:szCs w:val="28"/>
        </w:rPr>
        <w:t>alternative</w:t>
      </w:r>
      <w:r w:rsidR="000B48F4">
        <w:rPr>
          <w:rFonts w:ascii="Times New Roman" w:hAnsi="Times New Roman" w:cs="Times New Roman"/>
          <w:sz w:val="28"/>
          <w:szCs w:val="28"/>
        </w:rPr>
        <w:t>s</w:t>
      </w:r>
      <w:r w:rsidR="001B327D">
        <w:rPr>
          <w:rFonts w:ascii="Times New Roman" w:hAnsi="Times New Roman" w:cs="Times New Roman"/>
          <w:sz w:val="28"/>
          <w:szCs w:val="28"/>
        </w:rPr>
        <w:t xml:space="preserve"> to</w:t>
      </w:r>
      <w:r w:rsidRPr="003E51D6">
        <w:rPr>
          <w:rFonts w:ascii="Times New Roman" w:hAnsi="Times New Roman" w:cs="Times New Roman"/>
          <w:sz w:val="28"/>
          <w:szCs w:val="28"/>
        </w:rPr>
        <w:t xml:space="preserve"> </w:t>
      </w:r>
      <w:r w:rsidR="000B48F4">
        <w:rPr>
          <w:rFonts w:ascii="Times New Roman" w:hAnsi="Times New Roman" w:cs="Times New Roman"/>
          <w:sz w:val="28"/>
          <w:szCs w:val="28"/>
        </w:rPr>
        <w:t xml:space="preserve">deterministic </w:t>
      </w:r>
      <w:r w:rsidRPr="003E51D6">
        <w:rPr>
          <w:rFonts w:ascii="Times New Roman" w:hAnsi="Times New Roman" w:cs="Times New Roman"/>
          <w:sz w:val="28"/>
          <w:szCs w:val="28"/>
        </w:rPr>
        <w:t>prediction</w:t>
      </w:r>
      <w:r w:rsidR="000B48F4">
        <w:rPr>
          <w:rFonts w:ascii="Times New Roman" w:hAnsi="Times New Roman" w:cs="Times New Roman"/>
          <w:sz w:val="28"/>
          <w:szCs w:val="28"/>
        </w:rPr>
        <w:t>s</w:t>
      </w:r>
      <w:r w:rsidRPr="003E51D6">
        <w:rPr>
          <w:rFonts w:ascii="Times New Roman" w:hAnsi="Times New Roman" w:cs="Times New Roman"/>
          <w:sz w:val="28"/>
          <w:szCs w:val="28"/>
        </w:rPr>
        <w:t xml:space="preserve"> </w:t>
      </w:r>
      <w:proofErr w:type="gramStart"/>
      <w:r w:rsidRPr="003E51D6">
        <w:rPr>
          <w:rFonts w:ascii="Times New Roman" w:hAnsi="Times New Roman" w:cs="Times New Roman"/>
          <w:sz w:val="28"/>
          <w:szCs w:val="28"/>
        </w:rPr>
        <w:t>on the basis of</w:t>
      </w:r>
      <w:proofErr w:type="gramEnd"/>
      <w:r w:rsidRPr="003E51D6">
        <w:rPr>
          <w:rFonts w:ascii="Times New Roman" w:hAnsi="Times New Roman" w:cs="Times New Roman"/>
          <w:sz w:val="28"/>
          <w:szCs w:val="28"/>
        </w:rPr>
        <w:t xml:space="preserve"> Shackles approach to economic analysis.</w:t>
      </w:r>
    </w:p>
    <w:p w14:paraId="0CDE6C4B" w14:textId="77777777" w:rsidR="003E51D6" w:rsidRDefault="003E51D6" w:rsidP="009B234C">
      <w:pPr>
        <w:rPr>
          <w:rFonts w:ascii="Times New Roman" w:hAnsi="Times New Roman" w:cs="Times New Roman"/>
          <w:sz w:val="28"/>
          <w:szCs w:val="28"/>
        </w:rPr>
      </w:pPr>
    </w:p>
    <w:p w14:paraId="4BED357D" w14:textId="77777777" w:rsidR="00894088" w:rsidRPr="00894088" w:rsidRDefault="00A55A2B" w:rsidP="009B234C">
      <w:pPr>
        <w:rPr>
          <w:rFonts w:ascii="Times New Roman" w:hAnsi="Times New Roman" w:cs="Times New Roman"/>
          <w:b/>
          <w:sz w:val="28"/>
          <w:szCs w:val="28"/>
        </w:rPr>
      </w:pPr>
      <w:r>
        <w:rPr>
          <w:rFonts w:ascii="Times New Roman" w:hAnsi="Times New Roman" w:cs="Times New Roman"/>
          <w:b/>
          <w:sz w:val="28"/>
          <w:szCs w:val="28"/>
        </w:rPr>
        <w:t xml:space="preserve">Shackles </w:t>
      </w:r>
      <w:proofErr w:type="spellStart"/>
      <w:r>
        <w:rPr>
          <w:rFonts w:ascii="Times New Roman" w:hAnsi="Times New Roman" w:cs="Times New Roman"/>
          <w:b/>
          <w:sz w:val="28"/>
          <w:szCs w:val="28"/>
        </w:rPr>
        <w:t>leit</w:t>
      </w:r>
      <w:proofErr w:type="spellEnd"/>
      <w:r>
        <w:rPr>
          <w:rFonts w:ascii="Times New Roman" w:hAnsi="Times New Roman" w:cs="Times New Roman"/>
          <w:b/>
          <w:sz w:val="28"/>
          <w:szCs w:val="28"/>
        </w:rPr>
        <w:t xml:space="preserve"> motif</w:t>
      </w:r>
    </w:p>
    <w:p w14:paraId="6629D7BF" w14:textId="77777777" w:rsidR="002772A6" w:rsidRDefault="00525CAC" w:rsidP="009B234C">
      <w:pPr>
        <w:rPr>
          <w:rFonts w:ascii="Times New Roman" w:hAnsi="Times New Roman" w:cs="Times New Roman"/>
          <w:sz w:val="28"/>
          <w:szCs w:val="28"/>
        </w:rPr>
      </w:pPr>
      <w:r>
        <w:rPr>
          <w:rFonts w:ascii="Times New Roman" w:hAnsi="Times New Roman" w:cs="Times New Roman"/>
          <w:sz w:val="28"/>
          <w:szCs w:val="28"/>
        </w:rPr>
        <w:t>It is well known</w:t>
      </w:r>
      <w:r w:rsidR="00050C08" w:rsidRPr="00050C08">
        <w:rPr>
          <w:rFonts w:ascii="Times New Roman" w:hAnsi="Times New Roman" w:cs="Times New Roman"/>
          <w:sz w:val="28"/>
          <w:szCs w:val="28"/>
        </w:rPr>
        <w:t xml:space="preserve"> that G</w:t>
      </w:r>
      <w:r w:rsidR="00C31BAD">
        <w:rPr>
          <w:rFonts w:ascii="Times New Roman" w:hAnsi="Times New Roman" w:cs="Times New Roman"/>
          <w:sz w:val="28"/>
          <w:szCs w:val="28"/>
        </w:rPr>
        <w:t>.L.S.</w:t>
      </w:r>
      <w:r w:rsidR="00050C08" w:rsidRPr="00050C08">
        <w:rPr>
          <w:rFonts w:ascii="Times New Roman" w:hAnsi="Times New Roman" w:cs="Times New Roman"/>
          <w:sz w:val="28"/>
          <w:szCs w:val="28"/>
        </w:rPr>
        <w:t xml:space="preserve"> Shackle in his economic thinking is Keynesian</w:t>
      </w:r>
      <w:r w:rsidR="00857B83">
        <w:rPr>
          <w:rFonts w:ascii="Times New Roman" w:hAnsi="Times New Roman" w:cs="Times New Roman"/>
          <w:sz w:val="28"/>
          <w:szCs w:val="28"/>
        </w:rPr>
        <w:t xml:space="preserve"> - </w:t>
      </w:r>
      <w:r w:rsidR="00857B83" w:rsidRPr="00857B83">
        <w:rPr>
          <w:rFonts w:ascii="Times New Roman" w:hAnsi="Times New Roman" w:cs="Times New Roman"/>
          <w:sz w:val="28"/>
          <w:szCs w:val="28"/>
        </w:rPr>
        <w:t xml:space="preserve">even in someone's eyes a </w:t>
      </w:r>
      <w:r w:rsidR="001A132E">
        <w:rPr>
          <w:rFonts w:ascii="Times New Roman" w:hAnsi="Times New Roman" w:cs="Times New Roman"/>
          <w:sz w:val="28"/>
          <w:szCs w:val="28"/>
        </w:rPr>
        <w:t xml:space="preserve">tirelessly </w:t>
      </w:r>
      <w:r w:rsidR="00857B83" w:rsidRPr="00857B83">
        <w:rPr>
          <w:rFonts w:ascii="Times New Roman" w:hAnsi="Times New Roman" w:cs="Times New Roman"/>
          <w:sz w:val="28"/>
          <w:szCs w:val="28"/>
        </w:rPr>
        <w:t>fundamentalist one of this kind</w:t>
      </w:r>
      <w:r w:rsidR="00EF4AB5">
        <w:rPr>
          <w:rStyle w:val="Fodnotehenvisning"/>
          <w:rFonts w:ascii="Times New Roman" w:hAnsi="Times New Roman" w:cs="Times New Roman"/>
          <w:sz w:val="28"/>
          <w:szCs w:val="28"/>
        </w:rPr>
        <w:footnoteReference w:id="4"/>
      </w:r>
      <w:r w:rsidR="00857B83">
        <w:rPr>
          <w:rFonts w:ascii="Times New Roman" w:hAnsi="Times New Roman" w:cs="Times New Roman"/>
          <w:sz w:val="28"/>
          <w:szCs w:val="28"/>
        </w:rPr>
        <w:t xml:space="preserve">. </w:t>
      </w:r>
      <w:r w:rsidR="00857B83" w:rsidRPr="00857B83">
        <w:rPr>
          <w:rFonts w:ascii="Times New Roman" w:hAnsi="Times New Roman" w:cs="Times New Roman"/>
          <w:sz w:val="28"/>
          <w:szCs w:val="28"/>
        </w:rPr>
        <w:t xml:space="preserve">This categorization has probably done more harm than good. </w:t>
      </w:r>
      <w:r w:rsidR="00AB5CB3" w:rsidRPr="00AB5CB3">
        <w:rPr>
          <w:rFonts w:ascii="Times New Roman" w:hAnsi="Times New Roman" w:cs="Times New Roman"/>
          <w:sz w:val="28"/>
          <w:szCs w:val="28"/>
        </w:rPr>
        <w:t>Against this background, it is much more interesting to identify the contribution</w:t>
      </w:r>
      <w:r w:rsidR="00582EF2">
        <w:rPr>
          <w:rFonts w:ascii="Times New Roman" w:hAnsi="Times New Roman" w:cs="Times New Roman"/>
          <w:sz w:val="28"/>
          <w:szCs w:val="28"/>
        </w:rPr>
        <w:t>s</w:t>
      </w:r>
      <w:r w:rsidR="00AB5CB3" w:rsidRPr="00AB5CB3">
        <w:rPr>
          <w:rFonts w:ascii="Times New Roman" w:hAnsi="Times New Roman" w:cs="Times New Roman"/>
          <w:sz w:val="28"/>
          <w:szCs w:val="28"/>
        </w:rPr>
        <w:t xml:space="preserve"> S</w:t>
      </w:r>
      <w:r w:rsidR="002422DF">
        <w:rPr>
          <w:rFonts w:ascii="Times New Roman" w:hAnsi="Times New Roman" w:cs="Times New Roman"/>
          <w:sz w:val="28"/>
          <w:szCs w:val="28"/>
        </w:rPr>
        <w:t>hackle had to Keynesian economics</w:t>
      </w:r>
      <w:r w:rsidR="00527A2C">
        <w:rPr>
          <w:rStyle w:val="Fodnotehenvisning"/>
          <w:rFonts w:ascii="Times New Roman" w:hAnsi="Times New Roman" w:cs="Times New Roman"/>
          <w:sz w:val="28"/>
          <w:szCs w:val="28"/>
        </w:rPr>
        <w:footnoteReference w:id="5"/>
      </w:r>
      <w:r w:rsidR="00366C1E">
        <w:rPr>
          <w:rFonts w:ascii="Times New Roman" w:hAnsi="Times New Roman" w:cs="Times New Roman"/>
          <w:sz w:val="28"/>
          <w:szCs w:val="28"/>
        </w:rPr>
        <w:t>.</w:t>
      </w:r>
    </w:p>
    <w:p w14:paraId="6E46A455" w14:textId="77777777" w:rsidR="00857B83" w:rsidRDefault="008A61F7" w:rsidP="009B234C">
      <w:pPr>
        <w:rPr>
          <w:rFonts w:ascii="Times New Roman" w:hAnsi="Times New Roman" w:cs="Times New Roman"/>
          <w:sz w:val="28"/>
          <w:szCs w:val="28"/>
        </w:rPr>
      </w:pPr>
      <w:r w:rsidRPr="008A61F7">
        <w:rPr>
          <w:rFonts w:ascii="Times New Roman" w:hAnsi="Times New Roman" w:cs="Times New Roman"/>
          <w:sz w:val="28"/>
          <w:szCs w:val="28"/>
        </w:rPr>
        <w:t>One of his acquaintances - JL Ford -</w:t>
      </w:r>
      <w:r w:rsidR="00C31BAD" w:rsidRPr="00C31BAD">
        <w:t xml:space="preserve"> </w:t>
      </w:r>
      <w:r w:rsidR="002B40EE">
        <w:rPr>
          <w:rFonts w:ascii="Times New Roman" w:hAnsi="Times New Roman" w:cs="Times New Roman"/>
          <w:sz w:val="28"/>
          <w:szCs w:val="28"/>
        </w:rPr>
        <w:t>has</w:t>
      </w:r>
      <w:r w:rsidR="00C31BAD" w:rsidRPr="00C31BAD">
        <w:rPr>
          <w:rFonts w:ascii="Times New Roman" w:hAnsi="Times New Roman" w:cs="Times New Roman"/>
          <w:sz w:val="28"/>
          <w:szCs w:val="28"/>
        </w:rPr>
        <w:t xml:space="preserve"> framed S</w:t>
      </w:r>
      <w:r w:rsidR="00C31BAD">
        <w:rPr>
          <w:rFonts w:ascii="Times New Roman" w:hAnsi="Times New Roman" w:cs="Times New Roman"/>
          <w:sz w:val="28"/>
          <w:szCs w:val="28"/>
        </w:rPr>
        <w:t>hackle’s</w:t>
      </w:r>
      <w:r w:rsidR="00977093">
        <w:rPr>
          <w:rFonts w:ascii="Times New Roman" w:hAnsi="Times New Roman" w:cs="Times New Roman"/>
          <w:sz w:val="28"/>
          <w:szCs w:val="28"/>
        </w:rPr>
        <w:t xml:space="preserve"> </w:t>
      </w:r>
      <w:proofErr w:type="gramStart"/>
      <w:r w:rsidR="00977093">
        <w:rPr>
          <w:rFonts w:ascii="Times New Roman" w:hAnsi="Times New Roman" w:cs="Times New Roman"/>
          <w:sz w:val="28"/>
          <w:szCs w:val="28"/>
        </w:rPr>
        <w:t>main focus</w:t>
      </w:r>
      <w:proofErr w:type="gramEnd"/>
      <w:r>
        <w:rPr>
          <w:rFonts w:ascii="Times New Roman" w:hAnsi="Times New Roman" w:cs="Times New Roman"/>
          <w:sz w:val="28"/>
          <w:szCs w:val="28"/>
        </w:rPr>
        <w:t>:</w:t>
      </w:r>
    </w:p>
    <w:p w14:paraId="271B4AF0" w14:textId="77777777" w:rsidR="008A61F7" w:rsidRDefault="008A61F7" w:rsidP="009B234C">
      <w:pPr>
        <w:rPr>
          <w:rFonts w:ascii="Times New Roman" w:hAnsi="Times New Roman" w:cs="Times New Roman"/>
          <w:sz w:val="28"/>
          <w:szCs w:val="28"/>
        </w:rPr>
      </w:pPr>
      <w:r>
        <w:rPr>
          <w:rFonts w:ascii="Times New Roman" w:hAnsi="Times New Roman" w:cs="Times New Roman"/>
          <w:sz w:val="28"/>
          <w:szCs w:val="28"/>
        </w:rPr>
        <w:t xml:space="preserve">“The overwhelming majority of Shackle’s academic writings have been concerned with the many implications of the presence of uncertainty in the economic milieu; in effect, his </w:t>
      </w:r>
      <w:proofErr w:type="spellStart"/>
      <w:r>
        <w:rPr>
          <w:rFonts w:ascii="Times New Roman" w:hAnsi="Times New Roman" w:cs="Times New Roman"/>
          <w:i/>
          <w:sz w:val="28"/>
          <w:szCs w:val="28"/>
        </w:rPr>
        <w:t>leit</w:t>
      </w:r>
      <w:proofErr w:type="spellEnd"/>
      <w:r>
        <w:rPr>
          <w:rFonts w:ascii="Times New Roman" w:hAnsi="Times New Roman" w:cs="Times New Roman"/>
          <w:i/>
          <w:sz w:val="28"/>
          <w:szCs w:val="28"/>
        </w:rPr>
        <w:t xml:space="preserve"> motif </w:t>
      </w:r>
      <w:r>
        <w:rPr>
          <w:rFonts w:ascii="Times New Roman" w:hAnsi="Times New Roman" w:cs="Times New Roman"/>
          <w:sz w:val="28"/>
          <w:szCs w:val="28"/>
        </w:rPr>
        <w:t xml:space="preserve">has been, “time, </w:t>
      </w:r>
      <w:proofErr w:type="gramStart"/>
      <w:r>
        <w:rPr>
          <w:rFonts w:ascii="Times New Roman" w:hAnsi="Times New Roman" w:cs="Times New Roman"/>
          <w:sz w:val="28"/>
          <w:szCs w:val="28"/>
        </w:rPr>
        <w:t>expectations</w:t>
      </w:r>
      <w:proofErr w:type="gramEnd"/>
      <w:r>
        <w:rPr>
          <w:rFonts w:ascii="Times New Roman" w:hAnsi="Times New Roman" w:cs="Times New Roman"/>
          <w:sz w:val="28"/>
          <w:szCs w:val="28"/>
        </w:rPr>
        <w:t xml:space="preserve"> and uncertainty”</w:t>
      </w:r>
      <w:r>
        <w:rPr>
          <w:rStyle w:val="Fodnotehenvisning"/>
          <w:rFonts w:ascii="Times New Roman" w:hAnsi="Times New Roman" w:cs="Times New Roman"/>
          <w:sz w:val="28"/>
          <w:szCs w:val="28"/>
        </w:rPr>
        <w:footnoteReference w:id="6"/>
      </w:r>
    </w:p>
    <w:p w14:paraId="5D16AEFB" w14:textId="77777777" w:rsidR="009F69B7" w:rsidRDefault="009F69B7" w:rsidP="009B234C">
      <w:pPr>
        <w:rPr>
          <w:rFonts w:ascii="Times New Roman" w:hAnsi="Times New Roman" w:cs="Times New Roman"/>
          <w:sz w:val="28"/>
          <w:szCs w:val="28"/>
        </w:rPr>
      </w:pPr>
      <w:r>
        <w:rPr>
          <w:rFonts w:ascii="Times New Roman" w:hAnsi="Times New Roman" w:cs="Times New Roman"/>
          <w:sz w:val="28"/>
          <w:szCs w:val="28"/>
        </w:rPr>
        <w:t xml:space="preserve">Shackle admired Keynes’s untrammeled daring – his willingness to </w:t>
      </w:r>
      <w:proofErr w:type="gramStart"/>
      <w:r>
        <w:rPr>
          <w:rFonts w:ascii="Times New Roman" w:hAnsi="Times New Roman" w:cs="Times New Roman"/>
          <w:sz w:val="28"/>
          <w:szCs w:val="28"/>
        </w:rPr>
        <w:t>look into</w:t>
      </w:r>
      <w:proofErr w:type="gramEnd"/>
      <w:r>
        <w:rPr>
          <w:rFonts w:ascii="Times New Roman" w:hAnsi="Times New Roman" w:cs="Times New Roman"/>
          <w:sz w:val="28"/>
          <w:szCs w:val="28"/>
        </w:rPr>
        <w:t xml:space="preserve"> the abyss, to accept the fact that we must act without foreknowledge</w:t>
      </w:r>
      <w:r>
        <w:rPr>
          <w:rStyle w:val="Fodnotehenvisning"/>
          <w:rFonts w:ascii="Times New Roman" w:hAnsi="Times New Roman" w:cs="Times New Roman"/>
          <w:sz w:val="28"/>
          <w:szCs w:val="28"/>
        </w:rPr>
        <w:footnoteReference w:id="7"/>
      </w:r>
      <w:r w:rsidR="00DF21DE">
        <w:rPr>
          <w:rFonts w:ascii="Times New Roman" w:hAnsi="Times New Roman" w:cs="Times New Roman"/>
          <w:sz w:val="28"/>
          <w:szCs w:val="28"/>
        </w:rPr>
        <w:t>. Shackle is even more explicit in</w:t>
      </w:r>
      <w:r w:rsidR="00172F6B">
        <w:rPr>
          <w:rFonts w:ascii="Times New Roman" w:hAnsi="Times New Roman" w:cs="Times New Roman"/>
          <w:sz w:val="28"/>
          <w:szCs w:val="28"/>
        </w:rPr>
        <w:t xml:space="preserve"> one of</w:t>
      </w:r>
      <w:r w:rsidR="00DF21DE">
        <w:rPr>
          <w:rFonts w:ascii="Times New Roman" w:hAnsi="Times New Roman" w:cs="Times New Roman"/>
          <w:sz w:val="28"/>
          <w:szCs w:val="28"/>
        </w:rPr>
        <w:t xml:space="preserve"> his judgement</w:t>
      </w:r>
      <w:r w:rsidR="00073FDC">
        <w:rPr>
          <w:rFonts w:ascii="Times New Roman" w:hAnsi="Times New Roman" w:cs="Times New Roman"/>
          <w:sz w:val="28"/>
          <w:szCs w:val="28"/>
        </w:rPr>
        <w:t>s</w:t>
      </w:r>
      <w:r w:rsidR="00DF21DE">
        <w:rPr>
          <w:rFonts w:ascii="Times New Roman" w:hAnsi="Times New Roman" w:cs="Times New Roman"/>
          <w:sz w:val="28"/>
          <w:szCs w:val="28"/>
        </w:rPr>
        <w:t>:</w:t>
      </w:r>
    </w:p>
    <w:p w14:paraId="4A43AC33" w14:textId="77777777" w:rsidR="00DF21DE" w:rsidRPr="000D664B" w:rsidRDefault="00DF21DE" w:rsidP="009B234C">
      <w:pPr>
        <w:rPr>
          <w:rFonts w:ascii="Times New Roman" w:hAnsi="Times New Roman" w:cs="Times New Roman"/>
          <w:i/>
          <w:sz w:val="28"/>
          <w:szCs w:val="28"/>
        </w:rPr>
      </w:pPr>
      <w:r>
        <w:rPr>
          <w:rFonts w:ascii="Times New Roman" w:hAnsi="Times New Roman" w:cs="Times New Roman"/>
          <w:sz w:val="28"/>
          <w:szCs w:val="28"/>
        </w:rPr>
        <w:t xml:space="preserve">“The greatest innovation in Keynes’s great trilogy of the </w:t>
      </w:r>
      <w:r>
        <w:rPr>
          <w:rFonts w:ascii="Times New Roman" w:hAnsi="Times New Roman" w:cs="Times New Roman"/>
          <w:i/>
          <w:sz w:val="28"/>
          <w:szCs w:val="28"/>
        </w:rPr>
        <w:t xml:space="preserve">Treatise, </w:t>
      </w:r>
      <w:r>
        <w:rPr>
          <w:rFonts w:ascii="Times New Roman" w:hAnsi="Times New Roman" w:cs="Times New Roman"/>
          <w:sz w:val="28"/>
          <w:szCs w:val="28"/>
        </w:rPr>
        <w:t xml:space="preserve">the </w:t>
      </w:r>
      <w:r>
        <w:rPr>
          <w:rFonts w:ascii="Times New Roman" w:hAnsi="Times New Roman" w:cs="Times New Roman"/>
          <w:i/>
          <w:sz w:val="28"/>
          <w:szCs w:val="28"/>
        </w:rPr>
        <w:t>General Theory,</w:t>
      </w:r>
      <w:r>
        <w:rPr>
          <w:rFonts w:ascii="Times New Roman" w:hAnsi="Times New Roman" w:cs="Times New Roman"/>
          <w:sz w:val="28"/>
          <w:szCs w:val="28"/>
        </w:rPr>
        <w:t xml:space="preserve"> and the epilogue in the </w:t>
      </w:r>
      <w:r>
        <w:rPr>
          <w:rFonts w:ascii="Times New Roman" w:hAnsi="Times New Roman" w:cs="Times New Roman"/>
          <w:i/>
          <w:sz w:val="28"/>
          <w:szCs w:val="28"/>
        </w:rPr>
        <w:t xml:space="preserve">QJE, </w:t>
      </w:r>
      <w:r w:rsidR="00AB5CB3">
        <w:rPr>
          <w:rFonts w:ascii="Times New Roman" w:hAnsi="Times New Roman" w:cs="Times New Roman"/>
          <w:sz w:val="28"/>
          <w:szCs w:val="28"/>
        </w:rPr>
        <w:t>is</w:t>
      </w:r>
      <w:r w:rsidRPr="00DF21DE">
        <w:rPr>
          <w:rFonts w:ascii="Times New Roman" w:hAnsi="Times New Roman" w:cs="Times New Roman"/>
          <w:sz w:val="28"/>
          <w:szCs w:val="28"/>
        </w:rPr>
        <w:t xml:space="preserve"> his theory of the rate of interes</w:t>
      </w:r>
      <w:r>
        <w:rPr>
          <w:rFonts w:ascii="Times New Roman" w:hAnsi="Times New Roman" w:cs="Times New Roman"/>
          <w:sz w:val="28"/>
          <w:szCs w:val="28"/>
        </w:rPr>
        <w:t>t</w:t>
      </w:r>
      <w:r w:rsidR="000D664B">
        <w:rPr>
          <w:rFonts w:ascii="Times New Roman" w:hAnsi="Times New Roman" w:cs="Times New Roman"/>
          <w:sz w:val="28"/>
          <w:szCs w:val="28"/>
        </w:rPr>
        <w:t>. It is presented in fulle</w:t>
      </w:r>
      <w:r w:rsidR="00AB5CB3">
        <w:rPr>
          <w:rFonts w:ascii="Times New Roman" w:hAnsi="Times New Roman" w:cs="Times New Roman"/>
          <w:sz w:val="28"/>
          <w:szCs w:val="28"/>
        </w:rPr>
        <w:t>st freshness and liveliest colo</w:t>
      </w:r>
      <w:r w:rsidR="000D664B">
        <w:rPr>
          <w:rFonts w:ascii="Times New Roman" w:hAnsi="Times New Roman" w:cs="Times New Roman"/>
          <w:sz w:val="28"/>
          <w:szCs w:val="28"/>
        </w:rPr>
        <w:t xml:space="preserve">rs, and almost in its completed form, in the </w:t>
      </w:r>
      <w:r w:rsidR="000D664B">
        <w:rPr>
          <w:rFonts w:ascii="Times New Roman" w:hAnsi="Times New Roman" w:cs="Times New Roman"/>
          <w:i/>
          <w:sz w:val="28"/>
          <w:szCs w:val="28"/>
        </w:rPr>
        <w:t>Treatise”</w:t>
      </w:r>
      <w:r w:rsidR="000D664B">
        <w:rPr>
          <w:rStyle w:val="Fodnotehenvisning"/>
          <w:rFonts w:ascii="Times New Roman" w:hAnsi="Times New Roman" w:cs="Times New Roman"/>
          <w:i/>
          <w:sz w:val="28"/>
          <w:szCs w:val="28"/>
        </w:rPr>
        <w:footnoteReference w:id="8"/>
      </w:r>
    </w:p>
    <w:p w14:paraId="2131F247" w14:textId="77777777" w:rsidR="00977093" w:rsidRDefault="000D664B" w:rsidP="009B234C">
      <w:pPr>
        <w:rPr>
          <w:rFonts w:ascii="Times New Roman" w:hAnsi="Times New Roman" w:cs="Times New Roman"/>
          <w:sz w:val="28"/>
          <w:szCs w:val="28"/>
        </w:rPr>
      </w:pPr>
      <w:r>
        <w:rPr>
          <w:rFonts w:ascii="Times New Roman" w:hAnsi="Times New Roman" w:cs="Times New Roman"/>
          <w:sz w:val="28"/>
          <w:szCs w:val="28"/>
        </w:rPr>
        <w:t>Shackle</w:t>
      </w:r>
      <w:r w:rsidR="00BC0D0B">
        <w:rPr>
          <w:rFonts w:ascii="Times New Roman" w:hAnsi="Times New Roman" w:cs="Times New Roman"/>
          <w:sz w:val="28"/>
          <w:szCs w:val="28"/>
        </w:rPr>
        <w:t xml:space="preserve"> generally</w:t>
      </w:r>
      <w:r>
        <w:rPr>
          <w:rFonts w:ascii="Times New Roman" w:hAnsi="Times New Roman" w:cs="Times New Roman"/>
          <w:sz w:val="28"/>
          <w:szCs w:val="28"/>
        </w:rPr>
        <w:t xml:space="preserve"> lays much emphasis on chapter </w:t>
      </w:r>
      <w:r w:rsidR="00B05C3F">
        <w:rPr>
          <w:rFonts w:ascii="Times New Roman" w:hAnsi="Times New Roman" w:cs="Times New Roman"/>
          <w:sz w:val="28"/>
          <w:szCs w:val="28"/>
        </w:rPr>
        <w:t>12 in The General T</w:t>
      </w:r>
      <w:r>
        <w:rPr>
          <w:rFonts w:ascii="Times New Roman" w:hAnsi="Times New Roman" w:cs="Times New Roman"/>
          <w:sz w:val="28"/>
          <w:szCs w:val="28"/>
        </w:rPr>
        <w:t>heory and Keynes’ famous article in</w:t>
      </w:r>
      <w:r w:rsidR="008D2BDD">
        <w:rPr>
          <w:rFonts w:ascii="Times New Roman" w:hAnsi="Times New Roman" w:cs="Times New Roman"/>
          <w:sz w:val="28"/>
          <w:szCs w:val="28"/>
        </w:rPr>
        <w:t xml:space="preserve"> </w:t>
      </w:r>
      <w:r>
        <w:rPr>
          <w:rFonts w:ascii="Times New Roman" w:hAnsi="Times New Roman" w:cs="Times New Roman"/>
          <w:sz w:val="28"/>
          <w:szCs w:val="28"/>
        </w:rPr>
        <w:t>Qua</w:t>
      </w:r>
      <w:r w:rsidR="009F14E6">
        <w:rPr>
          <w:rFonts w:ascii="Times New Roman" w:hAnsi="Times New Roman" w:cs="Times New Roman"/>
          <w:sz w:val="28"/>
          <w:szCs w:val="28"/>
        </w:rPr>
        <w:t>r</w:t>
      </w:r>
      <w:r>
        <w:rPr>
          <w:rFonts w:ascii="Times New Roman" w:hAnsi="Times New Roman" w:cs="Times New Roman"/>
          <w:sz w:val="28"/>
          <w:szCs w:val="28"/>
        </w:rPr>
        <w:t>terly Journal of Economics</w:t>
      </w:r>
      <w:r w:rsidR="000B03F5">
        <w:rPr>
          <w:rFonts w:ascii="Times New Roman" w:hAnsi="Times New Roman" w:cs="Times New Roman"/>
          <w:sz w:val="28"/>
          <w:szCs w:val="28"/>
        </w:rPr>
        <w:t xml:space="preserve"> in 1937</w:t>
      </w:r>
      <w:r w:rsidR="006C1563">
        <w:rPr>
          <w:rFonts w:ascii="Times New Roman" w:hAnsi="Times New Roman" w:cs="Times New Roman"/>
          <w:sz w:val="28"/>
          <w:szCs w:val="28"/>
        </w:rPr>
        <w:t>,</w:t>
      </w:r>
      <w:r w:rsidR="006C1563" w:rsidRPr="006C1563">
        <w:t xml:space="preserve"> </w:t>
      </w:r>
      <w:r w:rsidR="006C1563" w:rsidRPr="006C1563">
        <w:rPr>
          <w:rFonts w:ascii="Times New Roman" w:hAnsi="Times New Roman" w:cs="Times New Roman"/>
          <w:sz w:val="28"/>
          <w:szCs w:val="28"/>
        </w:rPr>
        <w:t>which substantially relate to uncertainty and expectations</w:t>
      </w:r>
      <w:r w:rsidR="008D2BDD">
        <w:rPr>
          <w:rFonts w:ascii="Times New Roman" w:hAnsi="Times New Roman" w:cs="Times New Roman"/>
          <w:sz w:val="28"/>
          <w:szCs w:val="28"/>
        </w:rPr>
        <w:t>.</w:t>
      </w:r>
      <w:r>
        <w:rPr>
          <w:rFonts w:ascii="Times New Roman" w:hAnsi="Times New Roman" w:cs="Times New Roman"/>
          <w:sz w:val="28"/>
          <w:szCs w:val="28"/>
        </w:rPr>
        <w:t xml:space="preserve"> </w:t>
      </w:r>
      <w:r w:rsidR="00B05C3F" w:rsidRPr="00B05C3F">
        <w:rPr>
          <w:rFonts w:ascii="Times New Roman" w:hAnsi="Times New Roman" w:cs="Times New Roman"/>
          <w:sz w:val="28"/>
          <w:szCs w:val="28"/>
        </w:rPr>
        <w:t>In this context, the study of Keynes' opinions in these writings about fundamental uncertainty</w:t>
      </w:r>
      <w:r w:rsidR="00B05C3F">
        <w:rPr>
          <w:rFonts w:ascii="Times New Roman" w:hAnsi="Times New Roman" w:cs="Times New Roman"/>
          <w:sz w:val="28"/>
          <w:szCs w:val="28"/>
        </w:rPr>
        <w:t xml:space="preserve"> has</w:t>
      </w:r>
      <w:r w:rsidR="009F14E6">
        <w:rPr>
          <w:rFonts w:ascii="Times New Roman" w:hAnsi="Times New Roman" w:cs="Times New Roman"/>
          <w:sz w:val="28"/>
          <w:szCs w:val="28"/>
        </w:rPr>
        <w:t xml:space="preserve"> led to a prof</w:t>
      </w:r>
      <w:r w:rsidR="00AB5CB3">
        <w:rPr>
          <w:rFonts w:ascii="Times New Roman" w:hAnsi="Times New Roman" w:cs="Times New Roman"/>
          <w:sz w:val="28"/>
          <w:szCs w:val="28"/>
        </w:rPr>
        <w:t>o</w:t>
      </w:r>
      <w:r w:rsidR="009F14E6">
        <w:rPr>
          <w:rFonts w:ascii="Times New Roman" w:hAnsi="Times New Roman" w:cs="Times New Roman"/>
          <w:sz w:val="28"/>
          <w:szCs w:val="28"/>
        </w:rPr>
        <w:t>und study</w:t>
      </w:r>
      <w:r w:rsidR="001B327D">
        <w:rPr>
          <w:rFonts w:ascii="Times New Roman" w:hAnsi="Times New Roman" w:cs="Times New Roman"/>
          <w:sz w:val="28"/>
          <w:szCs w:val="28"/>
        </w:rPr>
        <w:t xml:space="preserve"> by Shackle </w:t>
      </w:r>
      <w:r w:rsidR="001B327D">
        <w:rPr>
          <w:rFonts w:ascii="Times New Roman" w:hAnsi="Times New Roman" w:cs="Times New Roman"/>
          <w:sz w:val="28"/>
          <w:szCs w:val="28"/>
        </w:rPr>
        <w:lastRenderedPageBreak/>
        <w:t>about</w:t>
      </w:r>
      <w:r w:rsidR="00B05C3F" w:rsidRPr="00B05C3F">
        <w:rPr>
          <w:rFonts w:ascii="Times New Roman" w:hAnsi="Times New Roman" w:cs="Times New Roman"/>
          <w:sz w:val="28"/>
          <w:szCs w:val="28"/>
        </w:rPr>
        <w:t xml:space="preserve"> the concept of time</w:t>
      </w:r>
      <w:r w:rsidR="00B05C3F">
        <w:rPr>
          <w:rStyle w:val="Fodnotehenvisning"/>
          <w:rFonts w:ascii="Times New Roman" w:hAnsi="Times New Roman" w:cs="Times New Roman"/>
          <w:sz w:val="28"/>
          <w:szCs w:val="28"/>
        </w:rPr>
        <w:footnoteReference w:id="9"/>
      </w:r>
      <w:r w:rsidR="00B05C3F" w:rsidRPr="00B05C3F">
        <w:rPr>
          <w:rFonts w:ascii="Times New Roman" w:hAnsi="Times New Roman" w:cs="Times New Roman"/>
          <w:sz w:val="28"/>
          <w:szCs w:val="28"/>
        </w:rPr>
        <w:t>.</w:t>
      </w:r>
      <w:r w:rsidR="009F14E6">
        <w:rPr>
          <w:rFonts w:ascii="Times New Roman" w:hAnsi="Times New Roman" w:cs="Times New Roman"/>
          <w:sz w:val="28"/>
          <w:szCs w:val="28"/>
        </w:rPr>
        <w:t xml:space="preserve"> </w:t>
      </w:r>
      <w:r w:rsidR="009F14E6" w:rsidRPr="009F14E6">
        <w:rPr>
          <w:rFonts w:ascii="Times New Roman" w:hAnsi="Times New Roman" w:cs="Times New Roman"/>
          <w:sz w:val="28"/>
          <w:szCs w:val="28"/>
        </w:rPr>
        <w:t>I</w:t>
      </w:r>
      <w:r w:rsidR="00AB5CB3">
        <w:rPr>
          <w:rFonts w:ascii="Times New Roman" w:hAnsi="Times New Roman" w:cs="Times New Roman"/>
          <w:sz w:val="28"/>
          <w:szCs w:val="28"/>
        </w:rPr>
        <w:t>t is i</w:t>
      </w:r>
      <w:r w:rsidR="009F14E6" w:rsidRPr="009F14E6">
        <w:rPr>
          <w:rFonts w:ascii="Times New Roman" w:hAnsi="Times New Roman" w:cs="Times New Roman"/>
          <w:sz w:val="28"/>
          <w:szCs w:val="28"/>
        </w:rPr>
        <w:t>n fact, an extensio</w:t>
      </w:r>
      <w:r w:rsidR="009F14E6">
        <w:rPr>
          <w:rFonts w:ascii="Times New Roman" w:hAnsi="Times New Roman" w:cs="Times New Roman"/>
          <w:sz w:val="28"/>
          <w:szCs w:val="28"/>
        </w:rPr>
        <w:t xml:space="preserve">n of and not in contrast to </w:t>
      </w:r>
      <w:r w:rsidR="009F14E6" w:rsidRPr="009F14E6">
        <w:rPr>
          <w:rFonts w:ascii="Times New Roman" w:hAnsi="Times New Roman" w:cs="Times New Roman"/>
          <w:sz w:val="28"/>
          <w:szCs w:val="28"/>
        </w:rPr>
        <w:t>K</w:t>
      </w:r>
      <w:r w:rsidR="009F14E6">
        <w:rPr>
          <w:rFonts w:ascii="Times New Roman" w:hAnsi="Times New Roman" w:cs="Times New Roman"/>
          <w:sz w:val="28"/>
          <w:szCs w:val="28"/>
        </w:rPr>
        <w:t>eynes</w:t>
      </w:r>
      <w:r w:rsidR="0059358A">
        <w:rPr>
          <w:rStyle w:val="Fodnotehenvisning"/>
          <w:rFonts w:ascii="Times New Roman" w:hAnsi="Times New Roman" w:cs="Times New Roman"/>
          <w:sz w:val="28"/>
          <w:szCs w:val="28"/>
        </w:rPr>
        <w:footnoteReference w:id="10"/>
      </w:r>
      <w:r w:rsidR="009F14E6">
        <w:rPr>
          <w:rFonts w:ascii="Times New Roman" w:hAnsi="Times New Roman" w:cs="Times New Roman"/>
          <w:sz w:val="28"/>
          <w:szCs w:val="28"/>
        </w:rPr>
        <w:t>. Similarly, as K</w:t>
      </w:r>
      <w:r w:rsidR="009F14E6" w:rsidRPr="009F14E6">
        <w:rPr>
          <w:rFonts w:ascii="Times New Roman" w:hAnsi="Times New Roman" w:cs="Times New Roman"/>
          <w:sz w:val="28"/>
          <w:szCs w:val="28"/>
        </w:rPr>
        <w:t xml:space="preserve">eynes had </w:t>
      </w:r>
      <w:r w:rsidR="009F14E6">
        <w:rPr>
          <w:rFonts w:ascii="Times New Roman" w:hAnsi="Times New Roman" w:cs="Times New Roman"/>
          <w:sz w:val="28"/>
          <w:szCs w:val="28"/>
        </w:rPr>
        <w:t xml:space="preserve">a showdown with Tinbergen, </w:t>
      </w:r>
      <w:r w:rsidR="009F14E6" w:rsidRPr="009F14E6">
        <w:rPr>
          <w:rFonts w:ascii="Times New Roman" w:hAnsi="Times New Roman" w:cs="Times New Roman"/>
          <w:sz w:val="28"/>
          <w:szCs w:val="28"/>
        </w:rPr>
        <w:t>S</w:t>
      </w:r>
      <w:r w:rsidR="009F14E6">
        <w:rPr>
          <w:rFonts w:ascii="Times New Roman" w:hAnsi="Times New Roman" w:cs="Times New Roman"/>
          <w:sz w:val="28"/>
          <w:szCs w:val="28"/>
        </w:rPr>
        <w:t>hackle</w:t>
      </w:r>
      <w:r w:rsidR="009F14E6" w:rsidRPr="009F14E6">
        <w:rPr>
          <w:rFonts w:ascii="Times New Roman" w:hAnsi="Times New Roman" w:cs="Times New Roman"/>
          <w:sz w:val="28"/>
          <w:szCs w:val="28"/>
        </w:rPr>
        <w:t xml:space="preserve"> also </w:t>
      </w:r>
      <w:r w:rsidR="009F14E6">
        <w:rPr>
          <w:rFonts w:ascii="Times New Roman" w:hAnsi="Times New Roman" w:cs="Times New Roman"/>
          <w:sz w:val="28"/>
          <w:szCs w:val="28"/>
        </w:rPr>
        <w:t>make</w:t>
      </w:r>
      <w:r w:rsidR="00AB5CB3">
        <w:rPr>
          <w:rFonts w:ascii="Times New Roman" w:hAnsi="Times New Roman" w:cs="Times New Roman"/>
          <w:sz w:val="28"/>
          <w:szCs w:val="28"/>
        </w:rPr>
        <w:t>s</w:t>
      </w:r>
      <w:r w:rsidR="009F14E6">
        <w:rPr>
          <w:rFonts w:ascii="Times New Roman" w:hAnsi="Times New Roman" w:cs="Times New Roman"/>
          <w:sz w:val="28"/>
          <w:szCs w:val="28"/>
        </w:rPr>
        <w:t xml:space="preserve"> </w:t>
      </w:r>
      <w:r w:rsidR="009F14E6" w:rsidRPr="009F14E6">
        <w:rPr>
          <w:rFonts w:ascii="Times New Roman" w:hAnsi="Times New Roman" w:cs="Times New Roman"/>
          <w:sz w:val="28"/>
          <w:szCs w:val="28"/>
        </w:rPr>
        <w:t>reflection</w:t>
      </w:r>
      <w:r w:rsidR="004A21E7">
        <w:rPr>
          <w:rFonts w:ascii="Times New Roman" w:hAnsi="Times New Roman" w:cs="Times New Roman"/>
          <w:sz w:val="28"/>
          <w:szCs w:val="28"/>
        </w:rPr>
        <w:t>s</w:t>
      </w:r>
      <w:r w:rsidR="009F14E6" w:rsidRPr="009F14E6">
        <w:rPr>
          <w:rFonts w:ascii="Times New Roman" w:hAnsi="Times New Roman" w:cs="Times New Roman"/>
          <w:sz w:val="28"/>
          <w:szCs w:val="28"/>
        </w:rPr>
        <w:t xml:space="preserve"> on how far you can get with formal models in economics</w:t>
      </w:r>
      <w:r w:rsidR="003E51D6">
        <w:rPr>
          <w:rFonts w:ascii="Times New Roman" w:hAnsi="Times New Roman" w:cs="Times New Roman"/>
          <w:sz w:val="28"/>
          <w:szCs w:val="28"/>
        </w:rPr>
        <w:t xml:space="preserve"> and</w:t>
      </w:r>
      <w:r w:rsidR="004A21E7">
        <w:rPr>
          <w:rFonts w:ascii="Times New Roman" w:hAnsi="Times New Roman" w:cs="Times New Roman"/>
          <w:sz w:val="28"/>
          <w:szCs w:val="28"/>
        </w:rPr>
        <w:t xml:space="preserve"> </w:t>
      </w:r>
      <w:r w:rsidR="004A21E7" w:rsidRPr="004A21E7">
        <w:rPr>
          <w:rFonts w:ascii="Times New Roman" w:hAnsi="Times New Roman" w:cs="Times New Roman"/>
          <w:sz w:val="28"/>
          <w:szCs w:val="28"/>
        </w:rPr>
        <w:t>especially when it comes to the problem of making predictions</w:t>
      </w:r>
      <w:r w:rsidR="009F14E6">
        <w:rPr>
          <w:rStyle w:val="Fodnotehenvisning"/>
          <w:rFonts w:ascii="Times New Roman" w:hAnsi="Times New Roman" w:cs="Times New Roman"/>
          <w:sz w:val="28"/>
          <w:szCs w:val="28"/>
        </w:rPr>
        <w:footnoteReference w:id="11"/>
      </w:r>
      <w:r w:rsidR="0096163F">
        <w:rPr>
          <w:rFonts w:ascii="Times New Roman" w:hAnsi="Times New Roman" w:cs="Times New Roman"/>
          <w:sz w:val="28"/>
          <w:szCs w:val="28"/>
        </w:rPr>
        <w:t xml:space="preserve">: </w:t>
      </w:r>
      <w:r w:rsidR="0096163F" w:rsidRPr="0096163F">
        <w:rPr>
          <w:rFonts w:ascii="Times New Roman" w:hAnsi="Times New Roman" w:cs="Times New Roman"/>
          <w:sz w:val="28"/>
          <w:szCs w:val="28"/>
        </w:rPr>
        <w:t>”In Time in Economics (1958), Shackle, had not only cast doubt upon the validity of the formal, mechanical time dynamics models, but his observations, if correct, excluded any type of forward-looking economic model, except for the next period. Prediction could be made for one period ahead given the state of current expectations and intentions, should these be known and should their interdependence in shaping the macroeconomy be also known”.</w:t>
      </w:r>
    </w:p>
    <w:p w14:paraId="142847CA" w14:textId="77777777" w:rsidR="009F14E6" w:rsidRDefault="00447618" w:rsidP="009B234C">
      <w:pPr>
        <w:rPr>
          <w:rFonts w:ascii="Times New Roman" w:hAnsi="Times New Roman" w:cs="Times New Roman"/>
          <w:sz w:val="28"/>
          <w:szCs w:val="28"/>
        </w:rPr>
      </w:pPr>
      <w:r>
        <w:rPr>
          <w:rFonts w:ascii="Times New Roman" w:hAnsi="Times New Roman" w:cs="Times New Roman"/>
          <w:sz w:val="28"/>
          <w:szCs w:val="28"/>
        </w:rPr>
        <w:t>A</w:t>
      </w:r>
      <w:r w:rsidR="00D232F8" w:rsidRPr="00D232F8">
        <w:rPr>
          <w:rFonts w:ascii="Times New Roman" w:hAnsi="Times New Roman" w:cs="Times New Roman"/>
          <w:sz w:val="28"/>
          <w:szCs w:val="28"/>
        </w:rPr>
        <w:t xml:space="preserve">ny theory which omits consideration of time is </w:t>
      </w:r>
      <w:r w:rsidR="00AB5CB3">
        <w:rPr>
          <w:rFonts w:ascii="Times New Roman" w:hAnsi="Times New Roman" w:cs="Times New Roman"/>
          <w:sz w:val="28"/>
          <w:szCs w:val="28"/>
        </w:rPr>
        <w:t xml:space="preserve">according to Shackle </w:t>
      </w:r>
      <w:r w:rsidR="00D232F8" w:rsidRPr="00D232F8">
        <w:rPr>
          <w:rFonts w:ascii="Times New Roman" w:hAnsi="Times New Roman" w:cs="Times New Roman"/>
          <w:sz w:val="28"/>
          <w:szCs w:val="28"/>
        </w:rPr>
        <w:t>devoid of value</w:t>
      </w:r>
      <w:r w:rsidR="00913906">
        <w:rPr>
          <w:rStyle w:val="Fodnotehenvisning"/>
          <w:rFonts w:ascii="Times New Roman" w:hAnsi="Times New Roman" w:cs="Times New Roman"/>
          <w:sz w:val="28"/>
          <w:szCs w:val="28"/>
        </w:rPr>
        <w:footnoteReference w:id="12"/>
      </w:r>
      <w:r>
        <w:rPr>
          <w:rFonts w:ascii="Times New Roman" w:hAnsi="Times New Roman" w:cs="Times New Roman"/>
          <w:sz w:val="28"/>
          <w:szCs w:val="28"/>
        </w:rPr>
        <w:t xml:space="preserve">. </w:t>
      </w:r>
      <w:r w:rsidR="006C1563">
        <w:rPr>
          <w:rFonts w:ascii="Times New Roman" w:hAnsi="Times New Roman" w:cs="Times New Roman"/>
          <w:sz w:val="28"/>
          <w:szCs w:val="28"/>
        </w:rPr>
        <w:t>It is obvious, that</w:t>
      </w:r>
      <w:r w:rsidR="00BC0D0B">
        <w:rPr>
          <w:rFonts w:ascii="Times New Roman" w:hAnsi="Times New Roman" w:cs="Times New Roman"/>
          <w:sz w:val="28"/>
          <w:szCs w:val="28"/>
        </w:rPr>
        <w:t xml:space="preserve"> Shackles writing</w:t>
      </w:r>
      <w:r w:rsidRPr="00447618">
        <w:rPr>
          <w:rFonts w:ascii="Times New Roman" w:hAnsi="Times New Roman" w:cs="Times New Roman"/>
          <w:sz w:val="28"/>
          <w:szCs w:val="28"/>
        </w:rPr>
        <w:t>s developed into a special dialectic between the concept of time and economic thinking</w:t>
      </w:r>
      <w:r>
        <w:rPr>
          <w:rFonts w:ascii="Times New Roman" w:hAnsi="Times New Roman" w:cs="Times New Roman"/>
          <w:sz w:val="28"/>
          <w:szCs w:val="28"/>
        </w:rPr>
        <w:t>.</w:t>
      </w:r>
      <w:r w:rsidR="00582EF2">
        <w:rPr>
          <w:rFonts w:ascii="Times New Roman" w:hAnsi="Times New Roman" w:cs="Times New Roman"/>
          <w:sz w:val="28"/>
          <w:szCs w:val="28"/>
        </w:rPr>
        <w:t xml:space="preserve"> </w:t>
      </w:r>
      <w:r w:rsidR="004A21E7" w:rsidRPr="004A21E7">
        <w:rPr>
          <w:rFonts w:ascii="Times New Roman" w:hAnsi="Times New Roman" w:cs="Times New Roman"/>
          <w:sz w:val="28"/>
          <w:szCs w:val="28"/>
        </w:rPr>
        <w:t xml:space="preserve">Shackle is in </w:t>
      </w:r>
      <w:r w:rsidR="001B327D">
        <w:rPr>
          <w:rFonts w:ascii="Times New Roman" w:hAnsi="Times New Roman" w:cs="Times New Roman"/>
          <w:sz w:val="28"/>
          <w:szCs w:val="28"/>
        </w:rPr>
        <w:t xml:space="preserve">his thinking in </w:t>
      </w:r>
      <w:r w:rsidR="004A21E7" w:rsidRPr="004A21E7">
        <w:rPr>
          <w:rFonts w:ascii="Times New Roman" w:hAnsi="Times New Roman" w:cs="Times New Roman"/>
          <w:sz w:val="28"/>
          <w:szCs w:val="28"/>
        </w:rPr>
        <w:t xml:space="preserve">real </w:t>
      </w:r>
      <w:proofErr w:type="gramStart"/>
      <w:r w:rsidR="004A21E7" w:rsidRPr="004A21E7">
        <w:rPr>
          <w:rFonts w:ascii="Times New Roman" w:hAnsi="Times New Roman" w:cs="Times New Roman"/>
          <w:sz w:val="28"/>
          <w:szCs w:val="28"/>
        </w:rPr>
        <w:t>time</w:t>
      </w:r>
      <w:proofErr w:type="gramEnd"/>
      <w:r w:rsidR="004A21E7" w:rsidRPr="004A21E7">
        <w:rPr>
          <w:rFonts w:ascii="Times New Roman" w:hAnsi="Times New Roman" w:cs="Times New Roman"/>
          <w:sz w:val="28"/>
          <w:szCs w:val="28"/>
        </w:rPr>
        <w:t xml:space="preserve"> </w:t>
      </w:r>
      <w:r w:rsidR="004A21E7">
        <w:rPr>
          <w:rFonts w:ascii="Times New Roman" w:hAnsi="Times New Roman" w:cs="Times New Roman"/>
          <w:sz w:val="28"/>
          <w:szCs w:val="28"/>
        </w:rPr>
        <w:t>and he works explicitly from a</w:t>
      </w:r>
      <w:r w:rsidR="004A21E7" w:rsidRPr="004A21E7">
        <w:rPr>
          <w:rFonts w:ascii="Times New Roman" w:hAnsi="Times New Roman" w:cs="Times New Roman"/>
          <w:sz w:val="28"/>
          <w:szCs w:val="28"/>
        </w:rPr>
        <w:t xml:space="preserve"> definition of time</w:t>
      </w:r>
      <w:r w:rsidR="00FD57E3">
        <w:rPr>
          <w:rFonts w:ascii="Times New Roman" w:hAnsi="Times New Roman" w:cs="Times New Roman"/>
          <w:sz w:val="28"/>
          <w:szCs w:val="28"/>
        </w:rPr>
        <w:t>.</w:t>
      </w:r>
    </w:p>
    <w:p w14:paraId="6856DA7C" w14:textId="77777777" w:rsidR="00F3228F" w:rsidRDefault="004A21E7" w:rsidP="009B234C">
      <w:pPr>
        <w:rPr>
          <w:rFonts w:ascii="Times New Roman" w:hAnsi="Times New Roman" w:cs="Times New Roman"/>
          <w:sz w:val="28"/>
          <w:szCs w:val="28"/>
        </w:rPr>
      </w:pPr>
      <w:r w:rsidRPr="004A21E7">
        <w:rPr>
          <w:rFonts w:ascii="Times New Roman" w:hAnsi="Times New Roman" w:cs="Times New Roman"/>
          <w:sz w:val="28"/>
          <w:szCs w:val="28"/>
        </w:rPr>
        <w:t>Thus, the question is why is it so difficult to make prediction? What are the consequences</w:t>
      </w:r>
      <w:r w:rsidR="000D4337">
        <w:rPr>
          <w:rFonts w:ascii="Times New Roman" w:hAnsi="Times New Roman" w:cs="Times New Roman"/>
          <w:sz w:val="28"/>
          <w:szCs w:val="28"/>
        </w:rPr>
        <w:t xml:space="preserve"> </w:t>
      </w:r>
      <w:proofErr w:type="gramStart"/>
      <w:r w:rsidR="000D4337">
        <w:rPr>
          <w:rFonts w:ascii="Times New Roman" w:hAnsi="Times New Roman" w:cs="Times New Roman"/>
          <w:sz w:val="28"/>
          <w:szCs w:val="28"/>
        </w:rPr>
        <w:t xml:space="preserve">of </w:t>
      </w:r>
      <w:r w:rsidRPr="004A21E7">
        <w:rPr>
          <w:rFonts w:ascii="Times New Roman" w:hAnsi="Times New Roman" w:cs="Times New Roman"/>
          <w:sz w:val="28"/>
          <w:szCs w:val="28"/>
        </w:rPr>
        <w:t xml:space="preserve"> Shackles</w:t>
      </w:r>
      <w:proofErr w:type="gramEnd"/>
      <w:r w:rsidRPr="004A21E7">
        <w:rPr>
          <w:rFonts w:ascii="Times New Roman" w:hAnsi="Times New Roman" w:cs="Times New Roman"/>
          <w:sz w:val="28"/>
          <w:szCs w:val="28"/>
        </w:rPr>
        <w:t xml:space="preserve"> definition of time? Are there alternative ways of development</w:t>
      </w:r>
      <w:r w:rsidR="00971434">
        <w:rPr>
          <w:rFonts w:ascii="Times New Roman" w:hAnsi="Times New Roman" w:cs="Times New Roman"/>
          <w:sz w:val="28"/>
          <w:szCs w:val="28"/>
        </w:rPr>
        <w:t xml:space="preserve"> of economics</w:t>
      </w:r>
      <w:r w:rsidRPr="004A21E7">
        <w:rPr>
          <w:rFonts w:ascii="Times New Roman" w:hAnsi="Times New Roman" w:cs="Times New Roman"/>
          <w:sz w:val="28"/>
          <w:szCs w:val="28"/>
        </w:rPr>
        <w:t>?</w:t>
      </w:r>
      <w:r w:rsidR="00971434">
        <w:rPr>
          <w:rFonts w:ascii="Times New Roman" w:hAnsi="Times New Roman" w:cs="Times New Roman"/>
          <w:sz w:val="28"/>
          <w:szCs w:val="28"/>
        </w:rPr>
        <w:t xml:space="preserve"> I</w:t>
      </w:r>
      <w:r w:rsidR="00971434" w:rsidRPr="00971434">
        <w:rPr>
          <w:rFonts w:ascii="Times New Roman" w:hAnsi="Times New Roman" w:cs="Times New Roman"/>
          <w:sz w:val="28"/>
          <w:szCs w:val="28"/>
        </w:rPr>
        <w:t xml:space="preserve">n the following sections </w:t>
      </w:r>
      <w:r w:rsidR="00971434">
        <w:rPr>
          <w:rFonts w:ascii="Times New Roman" w:hAnsi="Times New Roman" w:cs="Times New Roman"/>
          <w:sz w:val="28"/>
          <w:szCs w:val="28"/>
        </w:rPr>
        <w:t xml:space="preserve">there </w:t>
      </w:r>
      <w:r w:rsidR="00971434" w:rsidRPr="00971434">
        <w:rPr>
          <w:rFonts w:ascii="Times New Roman" w:hAnsi="Times New Roman" w:cs="Times New Roman"/>
          <w:sz w:val="28"/>
          <w:szCs w:val="28"/>
        </w:rPr>
        <w:t>will be searched for answers to these questions</w:t>
      </w:r>
      <w:r w:rsidR="00F16054">
        <w:rPr>
          <w:rFonts w:ascii="Times New Roman" w:hAnsi="Times New Roman" w:cs="Times New Roman"/>
          <w:sz w:val="28"/>
          <w:szCs w:val="28"/>
        </w:rPr>
        <w:t>.</w:t>
      </w:r>
    </w:p>
    <w:p w14:paraId="6708B989" w14:textId="77777777" w:rsidR="00F16054" w:rsidRDefault="00F16054" w:rsidP="009B234C">
      <w:pPr>
        <w:rPr>
          <w:rFonts w:ascii="Times New Roman" w:hAnsi="Times New Roman" w:cs="Times New Roman"/>
          <w:sz w:val="28"/>
          <w:szCs w:val="28"/>
        </w:rPr>
      </w:pPr>
    </w:p>
    <w:p w14:paraId="54C2AB96" w14:textId="77777777" w:rsidR="00D72CE8" w:rsidRPr="004A21E7" w:rsidRDefault="00D72CE8" w:rsidP="009B234C">
      <w:pPr>
        <w:rPr>
          <w:rFonts w:ascii="Times New Roman" w:hAnsi="Times New Roman" w:cs="Times New Roman"/>
          <w:sz w:val="28"/>
          <w:szCs w:val="28"/>
        </w:rPr>
      </w:pPr>
    </w:p>
    <w:p w14:paraId="4B3D8C22" w14:textId="77777777" w:rsidR="00510DD2" w:rsidRPr="004A21E7" w:rsidRDefault="00510DD2" w:rsidP="009B234C">
      <w:pPr>
        <w:rPr>
          <w:rFonts w:ascii="Times New Roman" w:hAnsi="Times New Roman" w:cs="Times New Roman"/>
          <w:b/>
          <w:sz w:val="28"/>
          <w:szCs w:val="28"/>
        </w:rPr>
      </w:pPr>
      <w:r w:rsidRPr="004A21E7">
        <w:rPr>
          <w:rFonts w:ascii="Times New Roman" w:hAnsi="Times New Roman" w:cs="Times New Roman"/>
          <w:b/>
          <w:sz w:val="28"/>
          <w:szCs w:val="28"/>
        </w:rPr>
        <w:t>The Keynesian roots</w:t>
      </w:r>
    </w:p>
    <w:p w14:paraId="1335CABF" w14:textId="77777777" w:rsidR="009B234C" w:rsidRPr="009B234C" w:rsidRDefault="009B234C" w:rsidP="009B234C">
      <w:pPr>
        <w:rPr>
          <w:rFonts w:ascii="Times New Roman" w:hAnsi="Times New Roman" w:cs="Times New Roman"/>
          <w:sz w:val="28"/>
          <w:szCs w:val="28"/>
        </w:rPr>
      </w:pPr>
      <w:r w:rsidRPr="009B234C">
        <w:rPr>
          <w:rFonts w:ascii="Times New Roman" w:hAnsi="Times New Roman" w:cs="Times New Roman"/>
          <w:sz w:val="28"/>
          <w:szCs w:val="28"/>
        </w:rPr>
        <w:t>S</w:t>
      </w:r>
      <w:r>
        <w:rPr>
          <w:rFonts w:ascii="Times New Roman" w:hAnsi="Times New Roman" w:cs="Times New Roman"/>
          <w:sz w:val="28"/>
          <w:szCs w:val="28"/>
        </w:rPr>
        <w:t>hackle has</w:t>
      </w:r>
      <w:r w:rsidRPr="009B234C">
        <w:rPr>
          <w:rFonts w:ascii="Times New Roman" w:hAnsi="Times New Roman" w:cs="Times New Roman"/>
          <w:sz w:val="28"/>
          <w:szCs w:val="28"/>
        </w:rPr>
        <w:t xml:space="preserve"> at some point given a very vivid </w:t>
      </w:r>
      <w:r>
        <w:rPr>
          <w:rFonts w:ascii="Times New Roman" w:hAnsi="Times New Roman" w:cs="Times New Roman"/>
          <w:sz w:val="28"/>
          <w:szCs w:val="28"/>
        </w:rPr>
        <w:t xml:space="preserve">description of his </w:t>
      </w:r>
      <w:r w:rsidRPr="009B234C">
        <w:rPr>
          <w:rFonts w:ascii="Times New Roman" w:hAnsi="Times New Roman" w:cs="Times New Roman"/>
          <w:sz w:val="28"/>
          <w:szCs w:val="28"/>
        </w:rPr>
        <w:t xml:space="preserve">participation in a seminar in 1935 in Cambridge, where Joan Robinson presented the main ideas to be </w:t>
      </w:r>
      <w:r>
        <w:rPr>
          <w:rFonts w:ascii="Times New Roman" w:hAnsi="Times New Roman" w:cs="Times New Roman"/>
          <w:sz w:val="28"/>
          <w:szCs w:val="28"/>
        </w:rPr>
        <w:t>published in The General theory:</w:t>
      </w:r>
    </w:p>
    <w:p w14:paraId="11AFC56D" w14:textId="77777777" w:rsidR="00AE0775" w:rsidRDefault="00AE0775" w:rsidP="009B234C">
      <w:pPr>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no</w:t>
      </w:r>
      <w:r w:rsidR="000921B8" w:rsidRPr="000921B8">
        <w:rPr>
          <w:rFonts w:ascii="Times New Roman" w:hAnsi="Times New Roman" w:cs="Times New Roman"/>
          <w:sz w:val="28"/>
          <w:szCs w:val="28"/>
        </w:rPr>
        <w:t xml:space="preserve"> other discourse has ever released upon my mind so staggering and thrilling a flood of light</w:t>
      </w:r>
      <w:r>
        <w:rPr>
          <w:rFonts w:ascii="Times New Roman" w:hAnsi="Times New Roman" w:cs="Times New Roman"/>
          <w:sz w:val="28"/>
          <w:szCs w:val="28"/>
        </w:rPr>
        <w:t xml:space="preserve">. At </w:t>
      </w:r>
      <w:proofErr w:type="gramStart"/>
      <w:r>
        <w:rPr>
          <w:rFonts w:ascii="Times New Roman" w:hAnsi="Times New Roman" w:cs="Times New Roman"/>
          <w:sz w:val="28"/>
          <w:szCs w:val="28"/>
        </w:rPr>
        <w:t>last</w:t>
      </w:r>
      <w:proofErr w:type="gramEnd"/>
      <w:r>
        <w:rPr>
          <w:rFonts w:ascii="Times New Roman" w:hAnsi="Times New Roman" w:cs="Times New Roman"/>
          <w:sz w:val="28"/>
          <w:szCs w:val="28"/>
        </w:rPr>
        <w:t xml:space="preserve"> I understood. I was released from the torments of my thesis, which </w:t>
      </w:r>
      <w:r>
        <w:rPr>
          <w:rFonts w:ascii="Times New Roman" w:hAnsi="Times New Roman" w:cs="Times New Roman"/>
          <w:sz w:val="28"/>
          <w:szCs w:val="28"/>
        </w:rPr>
        <w:lastRenderedPageBreak/>
        <w:t>struggled to explain unemployment in terms of a model of inflation. I tore it up. I began again</w:t>
      </w:r>
      <w:r w:rsidR="000921B8" w:rsidRPr="000921B8">
        <w:rPr>
          <w:rFonts w:ascii="Times New Roman" w:hAnsi="Times New Roman" w:cs="Times New Roman"/>
          <w:sz w:val="28"/>
          <w:szCs w:val="28"/>
        </w:rPr>
        <w:t>”</w:t>
      </w:r>
      <w:r w:rsidR="008D3F17">
        <w:rPr>
          <w:rStyle w:val="Fodnotehenvisning"/>
          <w:rFonts w:ascii="Times New Roman" w:hAnsi="Times New Roman" w:cs="Times New Roman"/>
          <w:sz w:val="28"/>
          <w:szCs w:val="28"/>
        </w:rPr>
        <w:footnoteReference w:id="13"/>
      </w:r>
      <w:r>
        <w:rPr>
          <w:rFonts w:ascii="Times New Roman" w:hAnsi="Times New Roman" w:cs="Times New Roman"/>
          <w:sz w:val="28"/>
          <w:szCs w:val="28"/>
        </w:rPr>
        <w:t xml:space="preserve"> </w:t>
      </w:r>
    </w:p>
    <w:p w14:paraId="1F359761" w14:textId="77777777" w:rsidR="00510DD2" w:rsidRDefault="00AE0775" w:rsidP="009B234C">
      <w:pPr>
        <w:rPr>
          <w:rFonts w:ascii="Times New Roman" w:hAnsi="Times New Roman" w:cs="Times New Roman"/>
          <w:sz w:val="28"/>
          <w:szCs w:val="28"/>
        </w:rPr>
      </w:pPr>
      <w:r>
        <w:rPr>
          <w:rFonts w:ascii="Times New Roman" w:hAnsi="Times New Roman" w:cs="Times New Roman"/>
          <w:sz w:val="28"/>
          <w:szCs w:val="28"/>
        </w:rPr>
        <w:t xml:space="preserve">Shackle </w:t>
      </w:r>
      <w:r w:rsidR="000921B8" w:rsidRPr="000921B8">
        <w:rPr>
          <w:rFonts w:ascii="Times New Roman" w:hAnsi="Times New Roman" w:cs="Times New Roman"/>
          <w:sz w:val="28"/>
          <w:szCs w:val="28"/>
        </w:rPr>
        <w:t xml:space="preserve">discarded his Hayekian thesis </w:t>
      </w:r>
      <w:proofErr w:type="gramStart"/>
      <w:r w:rsidR="000921B8" w:rsidRPr="000921B8">
        <w:rPr>
          <w:rFonts w:ascii="Times New Roman" w:hAnsi="Times New Roman" w:cs="Times New Roman"/>
          <w:sz w:val="28"/>
          <w:szCs w:val="28"/>
        </w:rPr>
        <w:t>in order to</w:t>
      </w:r>
      <w:proofErr w:type="gramEnd"/>
      <w:r w:rsidR="000921B8" w:rsidRPr="000921B8">
        <w:rPr>
          <w:rFonts w:ascii="Times New Roman" w:hAnsi="Times New Roman" w:cs="Times New Roman"/>
          <w:sz w:val="28"/>
          <w:szCs w:val="28"/>
        </w:rPr>
        <w:t xml:space="preserve"> begin again!</w:t>
      </w:r>
      <w:r>
        <w:rPr>
          <w:rFonts w:ascii="Times New Roman" w:hAnsi="Times New Roman" w:cs="Times New Roman"/>
          <w:sz w:val="28"/>
          <w:szCs w:val="28"/>
        </w:rPr>
        <w:t xml:space="preserve"> </w:t>
      </w:r>
      <w:r w:rsidR="00534164">
        <w:rPr>
          <w:rFonts w:ascii="Times New Roman" w:hAnsi="Times New Roman" w:cs="Times New Roman"/>
          <w:sz w:val="28"/>
          <w:szCs w:val="28"/>
        </w:rPr>
        <w:t xml:space="preserve">The revised thesis appeared as a book in 1938 with the title: Expectations, </w:t>
      </w:r>
      <w:proofErr w:type="gramStart"/>
      <w:r w:rsidR="00534164">
        <w:rPr>
          <w:rFonts w:ascii="Times New Roman" w:hAnsi="Times New Roman" w:cs="Times New Roman"/>
          <w:sz w:val="28"/>
          <w:szCs w:val="28"/>
        </w:rPr>
        <w:t>Investment</w:t>
      </w:r>
      <w:proofErr w:type="gramEnd"/>
      <w:r w:rsidR="00534164">
        <w:rPr>
          <w:rFonts w:ascii="Times New Roman" w:hAnsi="Times New Roman" w:cs="Times New Roman"/>
          <w:sz w:val="28"/>
          <w:szCs w:val="28"/>
        </w:rPr>
        <w:t xml:space="preserve"> and Income. This</w:t>
      </w:r>
      <w:r w:rsidR="00534164" w:rsidRPr="00534164">
        <w:rPr>
          <w:rFonts w:ascii="Times New Roman" w:hAnsi="Times New Roman" w:cs="Times New Roman"/>
          <w:sz w:val="28"/>
          <w:szCs w:val="28"/>
        </w:rPr>
        <w:t xml:space="preserve"> book's analysis was focused on uncertainty and expectations, but also inspired by the Swedish macroeconomic school with among other</w:t>
      </w:r>
      <w:r w:rsidR="00534164">
        <w:rPr>
          <w:rFonts w:ascii="Times New Roman" w:hAnsi="Times New Roman" w:cs="Times New Roman"/>
          <w:sz w:val="28"/>
          <w:szCs w:val="28"/>
        </w:rPr>
        <w:t>s</w:t>
      </w:r>
      <w:r w:rsidR="009A00AD">
        <w:rPr>
          <w:rFonts w:ascii="Times New Roman" w:hAnsi="Times New Roman" w:cs="Times New Roman"/>
          <w:sz w:val="28"/>
          <w:szCs w:val="28"/>
        </w:rPr>
        <w:t xml:space="preserve"> Myrdal’s time concepts</w:t>
      </w:r>
      <w:r w:rsidR="00534164" w:rsidRPr="00534164">
        <w:rPr>
          <w:rFonts w:ascii="Times New Roman" w:hAnsi="Times New Roman" w:cs="Times New Roman"/>
          <w:sz w:val="28"/>
          <w:szCs w:val="28"/>
        </w:rPr>
        <w:t xml:space="preserve"> of ex ante and ex</w:t>
      </w:r>
      <w:r w:rsidR="00534164">
        <w:rPr>
          <w:rFonts w:ascii="Times New Roman" w:hAnsi="Times New Roman" w:cs="Times New Roman"/>
          <w:sz w:val="28"/>
          <w:szCs w:val="28"/>
        </w:rPr>
        <w:t xml:space="preserve"> </w:t>
      </w:r>
      <w:r w:rsidR="00534164" w:rsidRPr="00534164">
        <w:rPr>
          <w:rFonts w:ascii="Times New Roman" w:hAnsi="Times New Roman" w:cs="Times New Roman"/>
          <w:sz w:val="28"/>
          <w:szCs w:val="28"/>
        </w:rPr>
        <w:t>post.</w:t>
      </w:r>
    </w:p>
    <w:p w14:paraId="65FD213A" w14:textId="77777777" w:rsidR="009A00AD" w:rsidRDefault="009A00AD" w:rsidP="009B234C">
      <w:pPr>
        <w:rPr>
          <w:rFonts w:ascii="Times New Roman" w:hAnsi="Times New Roman" w:cs="Times New Roman"/>
          <w:sz w:val="28"/>
          <w:szCs w:val="28"/>
        </w:rPr>
      </w:pPr>
      <w:r>
        <w:rPr>
          <w:rFonts w:ascii="Times New Roman" w:hAnsi="Times New Roman" w:cs="Times New Roman"/>
          <w:sz w:val="28"/>
          <w:szCs w:val="28"/>
        </w:rPr>
        <w:t xml:space="preserve">Later </w:t>
      </w:r>
      <w:proofErr w:type="gramStart"/>
      <w:r>
        <w:rPr>
          <w:rFonts w:ascii="Times New Roman" w:hAnsi="Times New Roman" w:cs="Times New Roman"/>
          <w:sz w:val="28"/>
          <w:szCs w:val="28"/>
        </w:rPr>
        <w:t>on</w:t>
      </w:r>
      <w:proofErr w:type="gramEnd"/>
      <w:r>
        <w:rPr>
          <w:rFonts w:ascii="Times New Roman" w:hAnsi="Times New Roman" w:cs="Times New Roman"/>
          <w:sz w:val="28"/>
          <w:szCs w:val="28"/>
        </w:rPr>
        <w:t xml:space="preserve"> Shackle describes the anatomy of Keynes’s General Theory</w:t>
      </w:r>
      <w:r>
        <w:rPr>
          <w:rStyle w:val="Fodnotehenvisning"/>
          <w:rFonts w:ascii="Times New Roman" w:hAnsi="Times New Roman" w:cs="Times New Roman"/>
          <w:sz w:val="28"/>
          <w:szCs w:val="28"/>
        </w:rPr>
        <w:footnoteReference w:id="14"/>
      </w:r>
      <w:r>
        <w:rPr>
          <w:rFonts w:ascii="Times New Roman" w:hAnsi="Times New Roman" w:cs="Times New Roman"/>
          <w:sz w:val="28"/>
          <w:szCs w:val="28"/>
        </w:rPr>
        <w:t>.</w:t>
      </w:r>
      <w:r w:rsidR="00A958B2" w:rsidRPr="00A958B2">
        <w:t xml:space="preserve"> </w:t>
      </w:r>
      <w:r w:rsidR="00A958B2" w:rsidRPr="00A958B2">
        <w:rPr>
          <w:rFonts w:ascii="Times New Roman" w:hAnsi="Times New Roman" w:cs="Times New Roman"/>
          <w:sz w:val="28"/>
          <w:szCs w:val="28"/>
        </w:rPr>
        <w:t>What is very basic and expressly set out in Chapter 12 of Keynes General Theory is uncertainty about the future, which blows the whole edifice of traditional economy down</w:t>
      </w:r>
      <w:r w:rsidR="00596B67">
        <w:rPr>
          <w:rFonts w:ascii="Times New Roman" w:hAnsi="Times New Roman" w:cs="Times New Roman"/>
          <w:sz w:val="28"/>
          <w:szCs w:val="28"/>
        </w:rPr>
        <w:t>. The latter</w:t>
      </w:r>
      <w:r w:rsidR="00EF75DE">
        <w:rPr>
          <w:rFonts w:ascii="Times New Roman" w:hAnsi="Times New Roman" w:cs="Times New Roman"/>
          <w:sz w:val="28"/>
          <w:szCs w:val="28"/>
        </w:rPr>
        <w:t xml:space="preserve"> rested, implicitly on a</w:t>
      </w:r>
      <w:r w:rsidRPr="009A00AD">
        <w:rPr>
          <w:rFonts w:ascii="Times New Roman" w:hAnsi="Times New Roman" w:cs="Times New Roman"/>
          <w:sz w:val="28"/>
          <w:szCs w:val="28"/>
        </w:rPr>
        <w:t xml:space="preserve"> concept of timeless equilibrium models performances which implied full</w:t>
      </w:r>
      <w:r w:rsidR="00F16054">
        <w:rPr>
          <w:rFonts w:ascii="Times New Roman" w:hAnsi="Times New Roman" w:cs="Times New Roman"/>
          <w:sz w:val="28"/>
          <w:szCs w:val="28"/>
        </w:rPr>
        <w:t xml:space="preserve"> access to the knowledge of all</w:t>
      </w:r>
      <w:r w:rsidRPr="009A00AD">
        <w:rPr>
          <w:rFonts w:ascii="Times New Roman" w:hAnsi="Times New Roman" w:cs="Times New Roman"/>
          <w:sz w:val="28"/>
          <w:szCs w:val="28"/>
        </w:rPr>
        <w:t xml:space="preserve"> actors.</w:t>
      </w:r>
    </w:p>
    <w:p w14:paraId="3AF0A8BB" w14:textId="77777777" w:rsidR="00EF75DE" w:rsidRDefault="00EF75DE" w:rsidP="009B234C">
      <w:pPr>
        <w:rPr>
          <w:rFonts w:ascii="Times New Roman" w:hAnsi="Times New Roman" w:cs="Times New Roman"/>
          <w:sz w:val="28"/>
          <w:szCs w:val="28"/>
        </w:rPr>
      </w:pPr>
      <w:r>
        <w:rPr>
          <w:rFonts w:ascii="Times New Roman" w:hAnsi="Times New Roman" w:cs="Times New Roman"/>
          <w:sz w:val="28"/>
          <w:szCs w:val="28"/>
        </w:rPr>
        <w:t>In this way “</w:t>
      </w:r>
      <w:r w:rsidRPr="00EF75DE">
        <w:rPr>
          <w:rFonts w:ascii="Times New Roman" w:hAnsi="Times New Roman" w:cs="Times New Roman"/>
          <w:sz w:val="28"/>
          <w:szCs w:val="28"/>
        </w:rPr>
        <w:t>Shackle regards the General Theory as being very different from the deterministic, mechanistic and self-contained models that were spawned by that work”</w:t>
      </w:r>
      <w:r>
        <w:rPr>
          <w:rStyle w:val="Fodnotehenvisning"/>
          <w:rFonts w:ascii="Times New Roman" w:hAnsi="Times New Roman" w:cs="Times New Roman"/>
          <w:sz w:val="28"/>
          <w:szCs w:val="28"/>
        </w:rPr>
        <w:footnoteReference w:id="15"/>
      </w:r>
      <w:r w:rsidR="001B327D">
        <w:rPr>
          <w:rFonts w:ascii="Times New Roman" w:hAnsi="Times New Roman" w:cs="Times New Roman"/>
          <w:sz w:val="28"/>
          <w:szCs w:val="28"/>
        </w:rPr>
        <w:t>.</w:t>
      </w:r>
    </w:p>
    <w:p w14:paraId="3D85CEAC" w14:textId="77777777" w:rsidR="00970EB1" w:rsidRDefault="00EF75DE" w:rsidP="009B234C">
      <w:pPr>
        <w:rPr>
          <w:rFonts w:ascii="Times New Roman" w:hAnsi="Times New Roman" w:cs="Times New Roman"/>
          <w:sz w:val="28"/>
          <w:szCs w:val="28"/>
        </w:rPr>
      </w:pPr>
      <w:r w:rsidRPr="00EF75DE">
        <w:rPr>
          <w:rFonts w:ascii="Times New Roman" w:hAnsi="Times New Roman" w:cs="Times New Roman"/>
          <w:sz w:val="28"/>
          <w:szCs w:val="28"/>
        </w:rPr>
        <w:t>B</w:t>
      </w:r>
      <w:r w:rsidR="00F16054">
        <w:rPr>
          <w:rFonts w:ascii="Times New Roman" w:hAnsi="Times New Roman" w:cs="Times New Roman"/>
          <w:sz w:val="28"/>
          <w:szCs w:val="28"/>
        </w:rPr>
        <w:t>ut inspiration comes</w:t>
      </w:r>
      <w:r w:rsidR="004D4B8A">
        <w:rPr>
          <w:rFonts w:ascii="Times New Roman" w:hAnsi="Times New Roman" w:cs="Times New Roman"/>
          <w:sz w:val="28"/>
          <w:szCs w:val="28"/>
        </w:rPr>
        <w:t xml:space="preserve"> as indicated before</w:t>
      </w:r>
      <w:r w:rsidR="00F16054">
        <w:rPr>
          <w:rFonts w:ascii="Times New Roman" w:hAnsi="Times New Roman" w:cs="Times New Roman"/>
          <w:sz w:val="28"/>
          <w:szCs w:val="28"/>
        </w:rPr>
        <w:t xml:space="preserve"> not only from</w:t>
      </w:r>
      <w:r w:rsidRPr="00EF75DE">
        <w:rPr>
          <w:rFonts w:ascii="Times New Roman" w:hAnsi="Times New Roman" w:cs="Times New Roman"/>
          <w:sz w:val="28"/>
          <w:szCs w:val="28"/>
        </w:rPr>
        <w:t xml:space="preserve"> the Ge</w:t>
      </w:r>
      <w:r>
        <w:rPr>
          <w:rFonts w:ascii="Times New Roman" w:hAnsi="Times New Roman" w:cs="Times New Roman"/>
          <w:sz w:val="28"/>
          <w:szCs w:val="28"/>
        </w:rPr>
        <w:t>neral Theory, but also from</w:t>
      </w:r>
      <w:r w:rsidRPr="00EF75DE">
        <w:rPr>
          <w:rFonts w:ascii="Times New Roman" w:hAnsi="Times New Roman" w:cs="Times New Roman"/>
          <w:sz w:val="28"/>
          <w:szCs w:val="28"/>
        </w:rPr>
        <w:t xml:space="preserve"> the Treatise on Money and Keynes Quarterly Journal article from 1937. There is something very peculiar to the General Theory</w:t>
      </w:r>
      <w:r>
        <w:rPr>
          <w:rFonts w:ascii="Times New Roman" w:hAnsi="Times New Roman" w:cs="Times New Roman"/>
          <w:sz w:val="28"/>
          <w:szCs w:val="28"/>
        </w:rPr>
        <w:t>: “</w:t>
      </w:r>
      <w:r w:rsidR="00970EB1" w:rsidRPr="00970EB1">
        <w:rPr>
          <w:rFonts w:ascii="Times New Roman" w:hAnsi="Times New Roman" w:cs="Times New Roman"/>
          <w:sz w:val="28"/>
          <w:szCs w:val="28"/>
        </w:rPr>
        <w:t xml:space="preserve">My suggestion is that he (Keynes) wished the General Theory to be an outfit of tools, possessed indeed of its own unity and </w:t>
      </w:r>
      <w:proofErr w:type="spellStart"/>
      <w:r w:rsidR="00970EB1" w:rsidRPr="00970EB1">
        <w:rPr>
          <w:rFonts w:ascii="Times New Roman" w:hAnsi="Times New Roman" w:cs="Times New Roman"/>
          <w:sz w:val="28"/>
          <w:szCs w:val="28"/>
        </w:rPr>
        <w:t>selfsufficiency</w:t>
      </w:r>
      <w:proofErr w:type="spellEnd"/>
      <w:r w:rsidR="00970EB1" w:rsidRPr="00970EB1">
        <w:rPr>
          <w:rFonts w:ascii="Times New Roman" w:hAnsi="Times New Roman" w:cs="Times New Roman"/>
          <w:sz w:val="28"/>
          <w:szCs w:val="28"/>
        </w:rPr>
        <w:t>, possessed of a dominant and central theme, but not constituting a rigid model of economic society. Keynes believed in the</w:t>
      </w:r>
      <w:r>
        <w:rPr>
          <w:rFonts w:ascii="Times New Roman" w:hAnsi="Times New Roman" w:cs="Times New Roman"/>
          <w:sz w:val="28"/>
          <w:szCs w:val="28"/>
        </w:rPr>
        <w:t xml:space="preserve"> eclectic use of general ideas”</w:t>
      </w:r>
      <w:r>
        <w:rPr>
          <w:rStyle w:val="Fodnotehenvisning"/>
          <w:rFonts w:ascii="Times New Roman" w:hAnsi="Times New Roman" w:cs="Times New Roman"/>
          <w:sz w:val="28"/>
          <w:szCs w:val="28"/>
        </w:rPr>
        <w:footnoteReference w:id="16"/>
      </w:r>
      <w:r w:rsidR="00F16054">
        <w:rPr>
          <w:rFonts w:ascii="Times New Roman" w:hAnsi="Times New Roman" w:cs="Times New Roman"/>
          <w:sz w:val="28"/>
          <w:szCs w:val="28"/>
        </w:rPr>
        <w:t>.</w:t>
      </w:r>
    </w:p>
    <w:p w14:paraId="515673ED" w14:textId="77777777" w:rsidR="00F16054" w:rsidRDefault="00F16054" w:rsidP="009B234C">
      <w:pPr>
        <w:rPr>
          <w:rFonts w:ascii="Times New Roman" w:hAnsi="Times New Roman" w:cs="Times New Roman"/>
          <w:sz w:val="28"/>
          <w:szCs w:val="28"/>
        </w:rPr>
      </w:pPr>
      <w:r w:rsidRPr="00F16054">
        <w:rPr>
          <w:rFonts w:ascii="Times New Roman" w:hAnsi="Times New Roman" w:cs="Times New Roman"/>
          <w:sz w:val="28"/>
          <w:szCs w:val="28"/>
        </w:rPr>
        <w:t>In the following this inspiration from Keynes</w:t>
      </w:r>
      <w:r w:rsidR="00A958B2">
        <w:rPr>
          <w:rStyle w:val="Fodnotehenvisning"/>
          <w:rFonts w:ascii="Times New Roman" w:hAnsi="Times New Roman" w:cs="Times New Roman"/>
          <w:sz w:val="28"/>
          <w:szCs w:val="28"/>
        </w:rPr>
        <w:footnoteReference w:id="17"/>
      </w:r>
      <w:r w:rsidRPr="00F16054">
        <w:rPr>
          <w:rFonts w:ascii="Times New Roman" w:hAnsi="Times New Roman" w:cs="Times New Roman"/>
          <w:sz w:val="28"/>
          <w:szCs w:val="28"/>
        </w:rPr>
        <w:t xml:space="preserve"> </w:t>
      </w:r>
      <w:r>
        <w:rPr>
          <w:rFonts w:ascii="Times New Roman" w:hAnsi="Times New Roman" w:cs="Times New Roman"/>
          <w:sz w:val="28"/>
          <w:szCs w:val="28"/>
        </w:rPr>
        <w:t xml:space="preserve">will </w:t>
      </w:r>
      <w:r w:rsidRPr="00F16054">
        <w:rPr>
          <w:rFonts w:ascii="Times New Roman" w:hAnsi="Times New Roman" w:cs="Times New Roman"/>
          <w:sz w:val="28"/>
          <w:szCs w:val="28"/>
        </w:rPr>
        <w:t>be followed by a more profound reading of Shackle</w:t>
      </w:r>
      <w:r>
        <w:rPr>
          <w:rFonts w:ascii="Times New Roman" w:hAnsi="Times New Roman" w:cs="Times New Roman"/>
          <w:sz w:val="28"/>
          <w:szCs w:val="28"/>
        </w:rPr>
        <w:t>.</w:t>
      </w:r>
    </w:p>
    <w:p w14:paraId="7CAA23F6" w14:textId="77777777" w:rsidR="005050AF" w:rsidRDefault="005050AF" w:rsidP="009B234C">
      <w:pPr>
        <w:rPr>
          <w:rFonts w:ascii="Times New Roman" w:hAnsi="Times New Roman" w:cs="Times New Roman"/>
          <w:sz w:val="28"/>
          <w:szCs w:val="28"/>
        </w:rPr>
      </w:pPr>
    </w:p>
    <w:p w14:paraId="26327E8B" w14:textId="77777777" w:rsidR="007072AE" w:rsidRDefault="007072AE" w:rsidP="009B234C">
      <w:pPr>
        <w:rPr>
          <w:rFonts w:ascii="Times New Roman" w:hAnsi="Times New Roman" w:cs="Times New Roman"/>
          <w:sz w:val="28"/>
          <w:szCs w:val="28"/>
        </w:rPr>
      </w:pPr>
    </w:p>
    <w:p w14:paraId="7A2D5CCE" w14:textId="77777777" w:rsidR="00510DD2" w:rsidRDefault="00510DD2" w:rsidP="009B234C">
      <w:pPr>
        <w:rPr>
          <w:rFonts w:ascii="Times New Roman" w:hAnsi="Times New Roman" w:cs="Times New Roman"/>
          <w:b/>
          <w:sz w:val="28"/>
          <w:szCs w:val="28"/>
        </w:rPr>
      </w:pPr>
      <w:r>
        <w:rPr>
          <w:rFonts w:ascii="Times New Roman" w:hAnsi="Times New Roman" w:cs="Times New Roman"/>
          <w:b/>
          <w:sz w:val="28"/>
          <w:szCs w:val="28"/>
        </w:rPr>
        <w:lastRenderedPageBreak/>
        <w:t>Time in economics</w:t>
      </w:r>
    </w:p>
    <w:p w14:paraId="394E4186" w14:textId="77777777" w:rsidR="00C7568A" w:rsidRPr="00C7568A" w:rsidRDefault="00C7568A" w:rsidP="009B234C">
      <w:pPr>
        <w:rPr>
          <w:rFonts w:ascii="Times New Roman" w:hAnsi="Times New Roman" w:cs="Times New Roman"/>
          <w:sz w:val="28"/>
          <w:szCs w:val="28"/>
        </w:rPr>
      </w:pPr>
      <w:r w:rsidRPr="00C7568A">
        <w:rPr>
          <w:rFonts w:ascii="Times New Roman" w:hAnsi="Times New Roman" w:cs="Times New Roman"/>
          <w:sz w:val="28"/>
          <w:szCs w:val="28"/>
        </w:rPr>
        <w:t>One of the interesting aspects of Keynesian economics is the issue of dealing with t</w:t>
      </w:r>
      <w:r w:rsidR="00AB5CB3">
        <w:rPr>
          <w:rFonts w:ascii="Times New Roman" w:hAnsi="Times New Roman" w:cs="Times New Roman"/>
          <w:sz w:val="28"/>
          <w:szCs w:val="28"/>
        </w:rPr>
        <w:t>he concept of time not only</w:t>
      </w:r>
      <w:r w:rsidRPr="00C7568A">
        <w:rPr>
          <w:rFonts w:ascii="Times New Roman" w:hAnsi="Times New Roman" w:cs="Times New Roman"/>
          <w:sz w:val="28"/>
          <w:szCs w:val="28"/>
        </w:rPr>
        <w:t xml:space="preserve"> in a theoretical sense, but time as a reality constitutive element.</w:t>
      </w:r>
    </w:p>
    <w:p w14:paraId="0A3480BC" w14:textId="77777777" w:rsidR="00C7568A" w:rsidRPr="00C7568A" w:rsidRDefault="00EC1676" w:rsidP="009B234C">
      <w:pPr>
        <w:rPr>
          <w:rFonts w:ascii="Times New Roman" w:hAnsi="Times New Roman" w:cs="Times New Roman"/>
          <w:sz w:val="28"/>
          <w:szCs w:val="28"/>
        </w:rPr>
      </w:pPr>
      <w:r>
        <w:rPr>
          <w:rFonts w:ascii="Times New Roman" w:hAnsi="Times New Roman" w:cs="Times New Roman"/>
          <w:sz w:val="28"/>
          <w:szCs w:val="28"/>
        </w:rPr>
        <w:t>Not least Shackle</w:t>
      </w:r>
      <w:r w:rsidR="00AB5CB3">
        <w:rPr>
          <w:rFonts w:ascii="Times New Roman" w:hAnsi="Times New Roman" w:cs="Times New Roman"/>
          <w:sz w:val="28"/>
          <w:szCs w:val="28"/>
        </w:rPr>
        <w:t xml:space="preserve"> well-</w:t>
      </w:r>
      <w:r w:rsidR="00C7568A" w:rsidRPr="00C7568A">
        <w:rPr>
          <w:rFonts w:ascii="Times New Roman" w:hAnsi="Times New Roman" w:cs="Times New Roman"/>
          <w:sz w:val="28"/>
          <w:szCs w:val="28"/>
        </w:rPr>
        <w:t xml:space="preserve">known “de </w:t>
      </w:r>
      <w:proofErr w:type="spellStart"/>
      <w:r w:rsidR="00C7568A" w:rsidRPr="00C7568A">
        <w:rPr>
          <w:rFonts w:ascii="Times New Roman" w:hAnsi="Times New Roman" w:cs="Times New Roman"/>
          <w:sz w:val="28"/>
          <w:szCs w:val="28"/>
        </w:rPr>
        <w:t>Wries</w:t>
      </w:r>
      <w:proofErr w:type="spellEnd"/>
      <w:r w:rsidR="00C7568A" w:rsidRPr="00C7568A">
        <w:rPr>
          <w:rFonts w:ascii="Times New Roman" w:hAnsi="Times New Roman" w:cs="Times New Roman"/>
          <w:sz w:val="28"/>
          <w:szCs w:val="28"/>
        </w:rPr>
        <w:t xml:space="preserve"> Lectures”, which were published under the title Time in Economics in 1958 marks a very significant breakthrough for thinking about time in a more complete Keynesian way. In Shackles opinion Keynes’ General Theory was, throughout, in two minds. It turns instinctively towards stable functions, uninterrupted movement along curves, underemployment 'equilibrium', secular stagnation, step-by-step declension. But in </w:t>
      </w:r>
      <w:proofErr w:type="gramStart"/>
      <w:r w:rsidR="00C7568A" w:rsidRPr="00C7568A">
        <w:rPr>
          <w:rFonts w:ascii="Times New Roman" w:hAnsi="Times New Roman" w:cs="Times New Roman"/>
          <w:sz w:val="28"/>
          <w:szCs w:val="28"/>
        </w:rPr>
        <w:t>reality</w:t>
      </w:r>
      <w:proofErr w:type="gramEnd"/>
      <w:r w:rsidR="00C7568A" w:rsidRPr="00C7568A">
        <w:rPr>
          <w:rFonts w:ascii="Times New Roman" w:hAnsi="Times New Roman" w:cs="Times New Roman"/>
          <w:sz w:val="28"/>
          <w:szCs w:val="28"/>
        </w:rPr>
        <w:t xml:space="preserve"> it is not really the shape of the curves, but their broad bodily shifts and deformations, which contains the meaning of Keynes’ arguments</w:t>
      </w:r>
      <w:r w:rsidR="00054AF7">
        <w:rPr>
          <w:rFonts w:ascii="Times New Roman" w:hAnsi="Times New Roman" w:cs="Times New Roman"/>
          <w:sz w:val="28"/>
          <w:szCs w:val="28"/>
        </w:rPr>
        <w:t xml:space="preserve">. </w:t>
      </w:r>
      <w:r w:rsidR="00054AF7" w:rsidRPr="00054AF7">
        <w:rPr>
          <w:rFonts w:ascii="Times New Roman" w:hAnsi="Times New Roman" w:cs="Times New Roman"/>
          <w:i/>
          <w:sz w:val="28"/>
          <w:szCs w:val="28"/>
        </w:rPr>
        <w:t>The General Theory</w:t>
      </w:r>
      <w:r w:rsidR="00054AF7">
        <w:rPr>
          <w:rFonts w:ascii="Times New Roman" w:hAnsi="Times New Roman" w:cs="Times New Roman"/>
          <w:sz w:val="28"/>
          <w:szCs w:val="28"/>
        </w:rPr>
        <w:t xml:space="preserve"> </w:t>
      </w:r>
      <w:r w:rsidR="00054AF7" w:rsidRPr="00054AF7">
        <w:rPr>
          <w:rFonts w:ascii="Times New Roman" w:hAnsi="Times New Roman" w:cs="Times New Roman"/>
          <w:sz w:val="28"/>
          <w:szCs w:val="28"/>
        </w:rPr>
        <w:t>had a different message</w:t>
      </w:r>
      <w:r w:rsidR="00CF3B30">
        <w:rPr>
          <w:rStyle w:val="Fodnotehenvisning"/>
          <w:rFonts w:ascii="Times New Roman" w:hAnsi="Times New Roman" w:cs="Times New Roman"/>
          <w:sz w:val="28"/>
          <w:szCs w:val="28"/>
        </w:rPr>
        <w:footnoteReference w:id="18"/>
      </w:r>
      <w:r w:rsidR="00054AF7" w:rsidRPr="00054AF7">
        <w:rPr>
          <w:rFonts w:ascii="Times New Roman" w:hAnsi="Times New Roman" w:cs="Times New Roman"/>
          <w:sz w:val="28"/>
          <w:szCs w:val="28"/>
        </w:rPr>
        <w:t xml:space="preserve"> than what is immediately </w:t>
      </w:r>
      <w:r w:rsidR="00F16054">
        <w:rPr>
          <w:rFonts w:ascii="Times New Roman" w:hAnsi="Times New Roman" w:cs="Times New Roman"/>
          <w:sz w:val="28"/>
          <w:szCs w:val="28"/>
        </w:rPr>
        <w:t>communicated through</w:t>
      </w:r>
      <w:r w:rsidR="00F16054" w:rsidRPr="00F16054">
        <w:rPr>
          <w:rFonts w:ascii="Times New Roman" w:hAnsi="Times New Roman" w:cs="Times New Roman"/>
          <w:sz w:val="28"/>
          <w:szCs w:val="28"/>
        </w:rPr>
        <w:t xml:space="preserve"> the mathematical language suit</w:t>
      </w:r>
      <w:r w:rsidR="00054AF7">
        <w:rPr>
          <w:rStyle w:val="Fodnotehenvisning"/>
          <w:rFonts w:ascii="Times New Roman" w:hAnsi="Times New Roman" w:cs="Times New Roman"/>
          <w:sz w:val="28"/>
          <w:szCs w:val="28"/>
        </w:rPr>
        <w:footnoteReference w:id="19"/>
      </w:r>
      <w:r w:rsidR="00C7568A" w:rsidRPr="00C7568A">
        <w:rPr>
          <w:rFonts w:ascii="Times New Roman" w:hAnsi="Times New Roman" w:cs="Times New Roman"/>
          <w:sz w:val="28"/>
          <w:szCs w:val="28"/>
        </w:rPr>
        <w:t>.</w:t>
      </w:r>
    </w:p>
    <w:p w14:paraId="1B3B519D" w14:textId="77777777" w:rsidR="00D00455" w:rsidRDefault="00D00455" w:rsidP="009B234C">
      <w:pPr>
        <w:rPr>
          <w:rFonts w:ascii="Times New Roman" w:hAnsi="Times New Roman" w:cs="Times New Roman"/>
          <w:sz w:val="28"/>
          <w:szCs w:val="28"/>
        </w:rPr>
      </w:pPr>
      <w:r>
        <w:rPr>
          <w:rFonts w:ascii="Times New Roman" w:hAnsi="Times New Roman" w:cs="Times New Roman"/>
          <w:sz w:val="28"/>
          <w:szCs w:val="28"/>
        </w:rPr>
        <w:t xml:space="preserve">In </w:t>
      </w:r>
      <w:r w:rsidR="00C7568A" w:rsidRPr="00C7568A">
        <w:rPr>
          <w:rFonts w:ascii="Times New Roman" w:hAnsi="Times New Roman" w:cs="Times New Roman"/>
          <w:sz w:val="28"/>
          <w:szCs w:val="28"/>
        </w:rPr>
        <w:t>contrast to the historian and mathematician an economist is according to Shackle in a different challenging situation. The former treats time as space or as one dimension of space, like an outside observer. Shackle wants to contrast this with an inside view, which he calls the solitary</w:t>
      </w:r>
      <w:r>
        <w:rPr>
          <w:rFonts w:ascii="Times New Roman" w:hAnsi="Times New Roman" w:cs="Times New Roman"/>
          <w:sz w:val="28"/>
          <w:szCs w:val="28"/>
        </w:rPr>
        <w:t xml:space="preserve"> present or the moment-in-being</w:t>
      </w:r>
      <w:r w:rsidR="00CF4B54">
        <w:rPr>
          <w:rStyle w:val="Fodnotehenvisning"/>
          <w:rFonts w:ascii="Times New Roman" w:hAnsi="Times New Roman" w:cs="Times New Roman"/>
          <w:sz w:val="28"/>
          <w:szCs w:val="28"/>
        </w:rPr>
        <w:footnoteReference w:id="20"/>
      </w:r>
      <w:r>
        <w:rPr>
          <w:rFonts w:ascii="Times New Roman" w:hAnsi="Times New Roman" w:cs="Times New Roman"/>
          <w:sz w:val="28"/>
          <w:szCs w:val="28"/>
        </w:rPr>
        <w:t>:</w:t>
      </w:r>
      <w:r w:rsidR="00C7568A" w:rsidRPr="00C7568A">
        <w:rPr>
          <w:rFonts w:ascii="Times New Roman" w:hAnsi="Times New Roman" w:cs="Times New Roman"/>
          <w:sz w:val="28"/>
          <w:szCs w:val="28"/>
        </w:rPr>
        <w:t xml:space="preserve"> </w:t>
      </w:r>
    </w:p>
    <w:p w14:paraId="4DB6B90B" w14:textId="77777777" w:rsidR="00D00455" w:rsidRPr="00D00455" w:rsidRDefault="00502AB1" w:rsidP="009B234C">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D00455" w:rsidRPr="00D00455">
        <w:rPr>
          <w:rFonts w:ascii="Times New Roman" w:hAnsi="Times New Roman" w:cs="Times New Roman"/>
          <w:sz w:val="28"/>
          <w:szCs w:val="28"/>
        </w:rPr>
        <w:t>The</w:t>
      </w:r>
      <w:proofErr w:type="gramEnd"/>
      <w:r w:rsidR="00D00455" w:rsidRPr="00D00455">
        <w:rPr>
          <w:rFonts w:ascii="Times New Roman" w:hAnsi="Times New Roman" w:cs="Times New Roman"/>
          <w:sz w:val="28"/>
          <w:szCs w:val="28"/>
        </w:rPr>
        <w:t xml:space="preserve"> mathematician treats time as a space, or as one dimension of a space, in which all points have an equal status, or importance or validity together, within one and the same prospect of the world … a  simultaneous validity … a differential equation to express, say, the motion of the ”particle” of classic</w:t>
      </w:r>
      <w:r w:rsidR="00D00455">
        <w:rPr>
          <w:rFonts w:ascii="Times New Roman" w:hAnsi="Times New Roman" w:cs="Times New Roman"/>
          <w:sz w:val="28"/>
          <w:szCs w:val="28"/>
        </w:rPr>
        <w:t xml:space="preserve">al dynamics…. </w:t>
      </w:r>
      <w:r w:rsidR="00D00455" w:rsidRPr="00D00455">
        <w:rPr>
          <w:rFonts w:ascii="Times New Roman" w:hAnsi="Times New Roman" w:cs="Times New Roman"/>
          <w:sz w:val="28"/>
          <w:szCs w:val="28"/>
        </w:rPr>
        <w:t>Consider the historian who is thinking, say, about the constitutional changes produced in England … All this long process presents itself to him in one panorama, as a unity, every part of it as real as every other part; he is an outside observer, not him</w:t>
      </w:r>
      <w:r w:rsidR="00D00455">
        <w:rPr>
          <w:rFonts w:ascii="Times New Roman" w:hAnsi="Times New Roman" w:cs="Times New Roman"/>
          <w:sz w:val="28"/>
          <w:szCs w:val="28"/>
        </w:rPr>
        <w:t>self part of what he describes…</w:t>
      </w:r>
      <w:r w:rsidR="00D00455" w:rsidRPr="00D00455">
        <w:t xml:space="preserve"> </w:t>
      </w:r>
      <w:r w:rsidR="00D00455" w:rsidRPr="00D00455">
        <w:rPr>
          <w:rFonts w:ascii="Times New Roman" w:hAnsi="Times New Roman" w:cs="Times New Roman"/>
          <w:sz w:val="28"/>
          <w:szCs w:val="28"/>
        </w:rPr>
        <w:t xml:space="preserve">I want to contrast the inside view which each of us has in the very act of living, the time </w:t>
      </w:r>
      <w:r w:rsidR="00D00455" w:rsidRPr="00D00455">
        <w:rPr>
          <w:rFonts w:ascii="Times New Roman" w:hAnsi="Times New Roman" w:cs="Times New Roman"/>
          <w:sz w:val="28"/>
          <w:szCs w:val="28"/>
        </w:rPr>
        <w:lastRenderedPageBreak/>
        <w:t xml:space="preserve">in which we sense-perceive, feel, think, imagine, and decide … It is what I would like to call the solitary </w:t>
      </w:r>
      <w:r w:rsidR="00D00455">
        <w:rPr>
          <w:rFonts w:ascii="Times New Roman" w:hAnsi="Times New Roman" w:cs="Times New Roman"/>
          <w:sz w:val="28"/>
          <w:szCs w:val="28"/>
        </w:rPr>
        <w:t>present of the moment-in-being”</w:t>
      </w:r>
      <w:r w:rsidR="00D00455">
        <w:rPr>
          <w:rStyle w:val="Fodnotehenvisning"/>
          <w:rFonts w:ascii="Times New Roman" w:hAnsi="Times New Roman" w:cs="Times New Roman"/>
          <w:sz w:val="28"/>
          <w:szCs w:val="28"/>
        </w:rPr>
        <w:footnoteReference w:id="21"/>
      </w:r>
    </w:p>
    <w:p w14:paraId="75E5BFFF" w14:textId="77777777" w:rsidR="00C7568A" w:rsidRPr="00C7568A" w:rsidRDefault="00C7568A" w:rsidP="009B234C">
      <w:pPr>
        <w:rPr>
          <w:rFonts w:ascii="Times New Roman" w:hAnsi="Times New Roman" w:cs="Times New Roman"/>
          <w:sz w:val="28"/>
          <w:szCs w:val="28"/>
        </w:rPr>
      </w:pPr>
      <w:r w:rsidRPr="00C7568A">
        <w:rPr>
          <w:rFonts w:ascii="Times New Roman" w:hAnsi="Times New Roman" w:cs="Times New Roman"/>
          <w:sz w:val="28"/>
          <w:szCs w:val="28"/>
        </w:rPr>
        <w:t>If economics is treated like an outside observer would do, it will in the sense of Shackle be a kind of exterior dynamics that is mechanical in a determinate behavior of a machine of limited design – and it will claim to be predictive. But theories which tell us what will happen are claiming</w:t>
      </w:r>
      <w:r w:rsidR="00EC1676">
        <w:rPr>
          <w:rFonts w:ascii="Times New Roman" w:hAnsi="Times New Roman" w:cs="Times New Roman"/>
          <w:sz w:val="28"/>
          <w:szCs w:val="28"/>
        </w:rPr>
        <w:t xml:space="preserve"> too much</w:t>
      </w:r>
      <w:r w:rsidR="0001752A">
        <w:rPr>
          <w:rFonts w:ascii="Times New Roman" w:hAnsi="Times New Roman" w:cs="Times New Roman"/>
          <w:sz w:val="28"/>
          <w:szCs w:val="28"/>
        </w:rPr>
        <w:t>, at least if it is an econometrician</w:t>
      </w:r>
      <w:r w:rsidR="00013C1E">
        <w:rPr>
          <w:rFonts w:ascii="Times New Roman" w:hAnsi="Times New Roman" w:cs="Times New Roman"/>
          <w:sz w:val="28"/>
          <w:szCs w:val="28"/>
        </w:rPr>
        <w:t>:</w:t>
      </w:r>
      <w:r w:rsidRPr="00C7568A">
        <w:rPr>
          <w:rFonts w:ascii="Times New Roman" w:hAnsi="Times New Roman" w:cs="Times New Roman"/>
          <w:sz w:val="28"/>
          <w:szCs w:val="28"/>
        </w:rPr>
        <w:t xml:space="preserve"> </w:t>
      </w:r>
    </w:p>
    <w:p w14:paraId="0A039426" w14:textId="77777777" w:rsidR="0001752A" w:rsidRDefault="0001752A" w:rsidP="009B234C">
      <w:pPr>
        <w:rPr>
          <w:rFonts w:ascii="Times New Roman" w:hAnsi="Times New Roman" w:cs="Times New Roman"/>
          <w:sz w:val="28"/>
          <w:szCs w:val="28"/>
        </w:rPr>
      </w:pPr>
      <w:r>
        <w:rPr>
          <w:rFonts w:ascii="Times New Roman" w:hAnsi="Times New Roman" w:cs="Times New Roman"/>
          <w:sz w:val="28"/>
          <w:szCs w:val="28"/>
        </w:rPr>
        <w:t>“In constructing his predictive macro-</w:t>
      </w:r>
      <w:proofErr w:type="gramStart"/>
      <w:r>
        <w:rPr>
          <w:rFonts w:ascii="Times New Roman" w:hAnsi="Times New Roman" w:cs="Times New Roman"/>
          <w:sz w:val="28"/>
          <w:szCs w:val="28"/>
        </w:rPr>
        <w:t>dynamics</w:t>
      </w:r>
      <w:proofErr w:type="gramEnd"/>
      <w:r>
        <w:rPr>
          <w:rFonts w:ascii="Times New Roman" w:hAnsi="Times New Roman" w:cs="Times New Roman"/>
          <w:sz w:val="28"/>
          <w:szCs w:val="28"/>
        </w:rPr>
        <w:t xml:space="preserve"> the econometrician naturally and properly treats the economy as a machine whose future behavior, in the absence of shocks from outside itself, is fully determined by its history over some stretch of the past, so that this future behavior is in principle predictable</w:t>
      </w:r>
      <w:r w:rsidR="00E64595">
        <w:rPr>
          <w:rFonts w:ascii="Times New Roman" w:hAnsi="Times New Roman" w:cs="Times New Roman"/>
          <w:sz w:val="28"/>
          <w:szCs w:val="28"/>
        </w:rPr>
        <w:t>”</w:t>
      </w:r>
      <w:r w:rsidR="00E64595">
        <w:rPr>
          <w:rStyle w:val="Fodnotehenvisning"/>
          <w:rFonts w:ascii="Times New Roman" w:hAnsi="Times New Roman" w:cs="Times New Roman"/>
          <w:sz w:val="28"/>
          <w:szCs w:val="28"/>
        </w:rPr>
        <w:footnoteReference w:id="22"/>
      </w:r>
      <w:r w:rsidR="00E64595">
        <w:rPr>
          <w:rFonts w:ascii="Times New Roman" w:hAnsi="Times New Roman" w:cs="Times New Roman"/>
          <w:sz w:val="28"/>
          <w:szCs w:val="28"/>
        </w:rPr>
        <w:t>.</w:t>
      </w:r>
    </w:p>
    <w:p w14:paraId="465728AE" w14:textId="77777777" w:rsidR="00E64595" w:rsidRDefault="00E64595" w:rsidP="009B234C">
      <w:pPr>
        <w:rPr>
          <w:rFonts w:ascii="Times New Roman" w:hAnsi="Times New Roman" w:cs="Times New Roman"/>
          <w:sz w:val="28"/>
          <w:szCs w:val="28"/>
        </w:rPr>
      </w:pPr>
      <w:r w:rsidRPr="00E64595">
        <w:rPr>
          <w:rFonts w:ascii="Times New Roman" w:hAnsi="Times New Roman" w:cs="Times New Roman"/>
          <w:sz w:val="28"/>
          <w:szCs w:val="28"/>
        </w:rPr>
        <w:t xml:space="preserve">It is important to note that </w:t>
      </w:r>
      <w:r>
        <w:rPr>
          <w:rFonts w:ascii="Times New Roman" w:hAnsi="Times New Roman" w:cs="Times New Roman"/>
          <w:sz w:val="28"/>
          <w:szCs w:val="28"/>
        </w:rPr>
        <w:t>according to Shackle, t</w:t>
      </w:r>
      <w:r w:rsidRPr="00E64595">
        <w:rPr>
          <w:rFonts w:ascii="Times New Roman" w:hAnsi="Times New Roman" w:cs="Times New Roman"/>
          <w:sz w:val="28"/>
          <w:szCs w:val="28"/>
        </w:rPr>
        <w:t>he inside view</w:t>
      </w:r>
      <w:r>
        <w:rPr>
          <w:rFonts w:ascii="Times New Roman" w:hAnsi="Times New Roman" w:cs="Times New Roman"/>
          <w:sz w:val="28"/>
          <w:szCs w:val="28"/>
        </w:rPr>
        <w:t xml:space="preserve"> affects</w:t>
      </w:r>
      <w:r w:rsidRPr="00E64595">
        <w:rPr>
          <w:rFonts w:ascii="Times New Roman" w:hAnsi="Times New Roman" w:cs="Times New Roman"/>
          <w:sz w:val="28"/>
          <w:szCs w:val="28"/>
        </w:rPr>
        <w:t xml:space="preserve">, however, also very </w:t>
      </w:r>
      <w:r>
        <w:rPr>
          <w:rFonts w:ascii="Times New Roman" w:hAnsi="Times New Roman" w:cs="Times New Roman"/>
          <w:sz w:val="28"/>
          <w:szCs w:val="28"/>
        </w:rPr>
        <w:t xml:space="preserve">much the </w:t>
      </w:r>
      <w:r w:rsidRPr="00E64595">
        <w:rPr>
          <w:rFonts w:ascii="Times New Roman" w:hAnsi="Times New Roman" w:cs="Times New Roman"/>
          <w:sz w:val="28"/>
          <w:szCs w:val="28"/>
        </w:rPr>
        <w:t>Economist</w:t>
      </w:r>
      <w:r>
        <w:rPr>
          <w:rFonts w:ascii="Times New Roman" w:hAnsi="Times New Roman" w:cs="Times New Roman"/>
          <w:sz w:val="28"/>
          <w:szCs w:val="28"/>
        </w:rPr>
        <w:t>:</w:t>
      </w:r>
    </w:p>
    <w:p w14:paraId="18C081DE" w14:textId="77777777" w:rsidR="00E64595" w:rsidRDefault="00E64595" w:rsidP="009B234C">
      <w:pPr>
        <w:rPr>
          <w:rFonts w:ascii="Times New Roman" w:hAnsi="Times New Roman" w:cs="Times New Roman"/>
          <w:sz w:val="28"/>
          <w:szCs w:val="28"/>
        </w:rPr>
      </w:pPr>
      <w:r>
        <w:rPr>
          <w:rFonts w:ascii="Times New Roman" w:hAnsi="Times New Roman" w:cs="Times New Roman"/>
          <w:sz w:val="28"/>
          <w:szCs w:val="28"/>
        </w:rPr>
        <w:t>“In contrast with such a theory we have one which purports only to describe the events of a single moment inside a sing</w:t>
      </w:r>
      <w:r w:rsidR="00CF4B54">
        <w:rPr>
          <w:rFonts w:ascii="Times New Roman" w:hAnsi="Times New Roman" w:cs="Times New Roman"/>
          <w:sz w:val="28"/>
          <w:szCs w:val="28"/>
        </w:rPr>
        <w:t>l</w:t>
      </w:r>
      <w:r>
        <w:rPr>
          <w:rFonts w:ascii="Times New Roman" w:hAnsi="Times New Roman" w:cs="Times New Roman"/>
          <w:sz w:val="28"/>
          <w:szCs w:val="28"/>
        </w:rPr>
        <w:t xml:space="preserve">e </w:t>
      </w:r>
      <w:proofErr w:type="spellStart"/>
      <w:r>
        <w:rPr>
          <w:rFonts w:ascii="Times New Roman" w:hAnsi="Times New Roman" w:cs="Times New Roman"/>
          <w:sz w:val="28"/>
          <w:szCs w:val="28"/>
        </w:rPr>
        <w:t>persons’s</w:t>
      </w:r>
      <w:proofErr w:type="spellEnd"/>
      <w:r>
        <w:rPr>
          <w:rFonts w:ascii="Times New Roman" w:hAnsi="Times New Roman" w:cs="Times New Roman"/>
          <w:sz w:val="28"/>
          <w:szCs w:val="28"/>
        </w:rPr>
        <w:t xml:space="preserve"> mind</w:t>
      </w:r>
      <w:r w:rsidR="00CF4B54">
        <w:rPr>
          <w:rFonts w:ascii="Times New Roman" w:hAnsi="Times New Roman" w:cs="Times New Roman"/>
          <w:sz w:val="28"/>
          <w:szCs w:val="28"/>
        </w:rPr>
        <w:t xml:space="preserve">. Into that moment may be packed thoughts, feelings, </w:t>
      </w:r>
      <w:proofErr w:type="gramStart"/>
      <w:r w:rsidR="00CF4B54">
        <w:rPr>
          <w:rFonts w:ascii="Times New Roman" w:hAnsi="Times New Roman" w:cs="Times New Roman"/>
          <w:sz w:val="28"/>
          <w:szCs w:val="28"/>
        </w:rPr>
        <w:t>imaginations</w:t>
      </w:r>
      <w:proofErr w:type="gramEnd"/>
      <w:r w:rsidR="00CF4B54">
        <w:rPr>
          <w:rFonts w:ascii="Times New Roman" w:hAnsi="Times New Roman" w:cs="Times New Roman"/>
          <w:sz w:val="28"/>
          <w:szCs w:val="28"/>
        </w:rPr>
        <w:t xml:space="preserve"> and decisions; but amongst these, something which has not arisen as necessary consequence of the events of preceding moments but has been newly inspired or created in this moment. If the moment can be thus essentia</w:t>
      </w:r>
      <w:r w:rsidR="004D4B8A">
        <w:rPr>
          <w:rFonts w:ascii="Times New Roman" w:hAnsi="Times New Roman" w:cs="Times New Roman"/>
          <w:sz w:val="28"/>
          <w:szCs w:val="28"/>
        </w:rPr>
        <w:t>l</w:t>
      </w:r>
      <w:r w:rsidR="00CF4B54">
        <w:rPr>
          <w:rFonts w:ascii="Times New Roman" w:hAnsi="Times New Roman" w:cs="Times New Roman"/>
          <w:sz w:val="28"/>
          <w:szCs w:val="28"/>
        </w:rPr>
        <w:t xml:space="preserve">ly novel there can be no predictive inference from one moment to another but only description of the kind of brief system of events that can happen in the individual’s mind in each separate moment. </w:t>
      </w:r>
      <w:proofErr w:type="gramStart"/>
      <w:r w:rsidR="00CF4B54">
        <w:rPr>
          <w:rFonts w:ascii="Times New Roman" w:hAnsi="Times New Roman" w:cs="Times New Roman"/>
          <w:sz w:val="28"/>
          <w:szCs w:val="28"/>
        </w:rPr>
        <w:t>So</w:t>
      </w:r>
      <w:proofErr w:type="gramEnd"/>
      <w:r w:rsidR="00CF4B54">
        <w:rPr>
          <w:rFonts w:ascii="Times New Roman" w:hAnsi="Times New Roman" w:cs="Times New Roman"/>
          <w:sz w:val="28"/>
          <w:szCs w:val="28"/>
        </w:rPr>
        <w:t xml:space="preserve"> this second kind of dynamics is descriptive and not predictive”</w:t>
      </w:r>
      <w:r w:rsidR="00CF4B54">
        <w:rPr>
          <w:rStyle w:val="Fodnotehenvisning"/>
          <w:rFonts w:ascii="Times New Roman" w:hAnsi="Times New Roman" w:cs="Times New Roman"/>
          <w:sz w:val="28"/>
          <w:szCs w:val="28"/>
        </w:rPr>
        <w:footnoteReference w:id="23"/>
      </w:r>
    </w:p>
    <w:p w14:paraId="2C42CF48" w14:textId="77777777" w:rsidR="00CF4B54" w:rsidRDefault="00CF4B54" w:rsidP="009B234C">
      <w:pPr>
        <w:rPr>
          <w:rFonts w:ascii="Times New Roman" w:hAnsi="Times New Roman" w:cs="Times New Roman"/>
          <w:sz w:val="28"/>
          <w:szCs w:val="28"/>
        </w:rPr>
      </w:pPr>
      <w:r w:rsidRPr="00CF4B54">
        <w:rPr>
          <w:rFonts w:ascii="Times New Roman" w:hAnsi="Times New Roman" w:cs="Times New Roman"/>
          <w:sz w:val="28"/>
          <w:szCs w:val="28"/>
        </w:rPr>
        <w:t>Time from the inside is the time in which we think, time from the outside is the time about which we think, as Shackle said</w:t>
      </w:r>
      <w:r w:rsidR="002B6B5C">
        <w:rPr>
          <w:rStyle w:val="Fodnotehenvisning"/>
          <w:rFonts w:ascii="Times New Roman" w:hAnsi="Times New Roman" w:cs="Times New Roman"/>
          <w:sz w:val="28"/>
          <w:szCs w:val="28"/>
        </w:rPr>
        <w:footnoteReference w:id="24"/>
      </w:r>
      <w:r w:rsidRPr="00CF4B54">
        <w:rPr>
          <w:rFonts w:ascii="Times New Roman" w:hAnsi="Times New Roman" w:cs="Times New Roman"/>
          <w:sz w:val="28"/>
          <w:szCs w:val="28"/>
        </w:rPr>
        <w:t>.</w:t>
      </w:r>
    </w:p>
    <w:p w14:paraId="1A16C863" w14:textId="77777777" w:rsidR="00334EAC" w:rsidRDefault="00A9798E" w:rsidP="009B234C">
      <w:pPr>
        <w:rPr>
          <w:rFonts w:ascii="Times New Roman" w:hAnsi="Times New Roman" w:cs="Times New Roman"/>
          <w:sz w:val="28"/>
          <w:szCs w:val="28"/>
        </w:rPr>
      </w:pPr>
      <w:r>
        <w:rPr>
          <w:rFonts w:ascii="Times New Roman" w:hAnsi="Times New Roman" w:cs="Times New Roman"/>
          <w:sz w:val="28"/>
          <w:szCs w:val="28"/>
        </w:rPr>
        <w:lastRenderedPageBreak/>
        <w:t>Shackle (1965) ended up by making a four-way classification of Time: Mechanical time, evolutionary time, timeless models and expectational time</w:t>
      </w:r>
      <w:r w:rsidR="008511D4">
        <w:rPr>
          <w:rStyle w:val="Fodnotehenvisning"/>
          <w:rFonts w:ascii="Times New Roman" w:hAnsi="Times New Roman" w:cs="Times New Roman"/>
          <w:sz w:val="28"/>
          <w:szCs w:val="28"/>
        </w:rPr>
        <w:footnoteReference w:id="25"/>
      </w:r>
      <w:r>
        <w:rPr>
          <w:rFonts w:ascii="Times New Roman" w:hAnsi="Times New Roman" w:cs="Times New Roman"/>
          <w:sz w:val="28"/>
          <w:szCs w:val="28"/>
        </w:rPr>
        <w:t>.</w:t>
      </w:r>
      <w:r w:rsidR="00CF4B54">
        <w:rPr>
          <w:rFonts w:ascii="Times New Roman" w:hAnsi="Times New Roman" w:cs="Times New Roman"/>
          <w:sz w:val="28"/>
          <w:szCs w:val="28"/>
        </w:rPr>
        <w:t xml:space="preserve"> </w:t>
      </w:r>
      <w:r w:rsidR="00CF4B54" w:rsidRPr="00CF4B54">
        <w:rPr>
          <w:rFonts w:ascii="Times New Roman" w:hAnsi="Times New Roman" w:cs="Times New Roman"/>
          <w:sz w:val="28"/>
          <w:szCs w:val="28"/>
        </w:rPr>
        <w:t>What is of particular inte</w:t>
      </w:r>
      <w:r w:rsidR="00240BFF">
        <w:rPr>
          <w:rFonts w:ascii="Times New Roman" w:hAnsi="Times New Roman" w:cs="Times New Roman"/>
          <w:sz w:val="28"/>
          <w:szCs w:val="28"/>
        </w:rPr>
        <w:t>rest here is the d</w:t>
      </w:r>
      <w:r w:rsidR="007620FE">
        <w:rPr>
          <w:rFonts w:ascii="Times New Roman" w:hAnsi="Times New Roman" w:cs="Times New Roman"/>
          <w:sz w:val="28"/>
          <w:szCs w:val="28"/>
        </w:rPr>
        <w:t>ynamic movement in time: Translation of the moment-in-being alon</w:t>
      </w:r>
      <w:r w:rsidR="00240BFF">
        <w:rPr>
          <w:rFonts w:ascii="Times New Roman" w:hAnsi="Times New Roman" w:cs="Times New Roman"/>
          <w:sz w:val="28"/>
          <w:szCs w:val="28"/>
        </w:rPr>
        <w:t>g the calendar axis (outside) and from o</w:t>
      </w:r>
      <w:r w:rsidR="007620FE">
        <w:rPr>
          <w:rFonts w:ascii="Times New Roman" w:hAnsi="Times New Roman" w:cs="Times New Roman"/>
          <w:sz w:val="28"/>
          <w:szCs w:val="28"/>
        </w:rPr>
        <w:t xml:space="preserve">ne moment </w:t>
      </w:r>
      <w:proofErr w:type="gramStart"/>
      <w:r w:rsidR="007620FE">
        <w:rPr>
          <w:rFonts w:ascii="Times New Roman" w:hAnsi="Times New Roman" w:cs="Times New Roman"/>
          <w:sz w:val="28"/>
          <w:szCs w:val="28"/>
        </w:rPr>
        <w:t xml:space="preserve">in </w:t>
      </w:r>
      <w:r w:rsidR="00240BFF">
        <w:rPr>
          <w:rFonts w:ascii="Times New Roman" w:hAnsi="Times New Roman" w:cs="Times New Roman"/>
          <w:sz w:val="28"/>
          <w:szCs w:val="28"/>
        </w:rPr>
        <w:t>to</w:t>
      </w:r>
      <w:proofErr w:type="gramEnd"/>
      <w:r w:rsidR="00240BFF">
        <w:rPr>
          <w:rFonts w:ascii="Times New Roman" w:hAnsi="Times New Roman" w:cs="Times New Roman"/>
          <w:sz w:val="28"/>
          <w:szCs w:val="28"/>
        </w:rPr>
        <w:t xml:space="preserve"> another (inside):</w:t>
      </w:r>
    </w:p>
    <w:p w14:paraId="77123F86" w14:textId="77777777" w:rsidR="00334EAC" w:rsidRDefault="00334EAC" w:rsidP="009B234C">
      <w:pPr>
        <w:rPr>
          <w:rFonts w:ascii="Times New Roman" w:hAnsi="Times New Roman" w:cs="Times New Roman"/>
          <w:sz w:val="28"/>
          <w:szCs w:val="28"/>
        </w:rPr>
      </w:pPr>
      <w:proofErr w:type="gramStart"/>
      <w:r w:rsidRPr="00334EAC">
        <w:rPr>
          <w:rFonts w:ascii="Times New Roman" w:hAnsi="Times New Roman" w:cs="Times New Roman"/>
          <w:sz w:val="28"/>
          <w:szCs w:val="28"/>
        </w:rPr>
        <w:t>”…</w:t>
      </w:r>
      <w:proofErr w:type="gramEnd"/>
      <w:r w:rsidRPr="00334EAC">
        <w:rPr>
          <w:rFonts w:ascii="Times New Roman" w:hAnsi="Times New Roman" w:cs="Times New Roman"/>
          <w:sz w:val="28"/>
          <w:szCs w:val="28"/>
        </w:rPr>
        <w:t xml:space="preserve"> the theoretician is confronted with a stark choice. He can reject rationality or time … Instead of accepting the incompatibility of time and reason, and electing to base our theories on one or the other, we can </w:t>
      </w:r>
      <w:proofErr w:type="gramStart"/>
      <w:r w:rsidRPr="00334EAC">
        <w:rPr>
          <w:rFonts w:ascii="Times New Roman" w:hAnsi="Times New Roman" w:cs="Times New Roman"/>
          <w:sz w:val="28"/>
          <w:szCs w:val="28"/>
        </w:rPr>
        <w:t>denature ”time</w:t>
      </w:r>
      <w:proofErr w:type="gramEnd"/>
      <w:r w:rsidRPr="00334EAC">
        <w:rPr>
          <w:rFonts w:ascii="Times New Roman" w:hAnsi="Times New Roman" w:cs="Times New Roman"/>
          <w:sz w:val="28"/>
          <w:szCs w:val="28"/>
        </w:rPr>
        <w:t>” and make it an artefact, a space whose distinct points are co-valid like those of physical space”</w:t>
      </w:r>
      <w:r w:rsidR="00D46771">
        <w:rPr>
          <w:rStyle w:val="Fodnotehenvisning"/>
          <w:rFonts w:ascii="Times New Roman" w:hAnsi="Times New Roman" w:cs="Times New Roman"/>
          <w:sz w:val="28"/>
          <w:szCs w:val="28"/>
        </w:rPr>
        <w:footnoteReference w:id="26"/>
      </w:r>
      <w:r w:rsidR="0086592D">
        <w:rPr>
          <w:rFonts w:ascii="Times New Roman" w:hAnsi="Times New Roman" w:cs="Times New Roman"/>
          <w:sz w:val="28"/>
          <w:szCs w:val="28"/>
        </w:rPr>
        <w:t>.</w:t>
      </w:r>
    </w:p>
    <w:p w14:paraId="121BF56A" w14:textId="77777777" w:rsidR="0086592D" w:rsidRPr="00334EAC" w:rsidRDefault="0086592D" w:rsidP="009B234C">
      <w:pPr>
        <w:rPr>
          <w:rFonts w:ascii="Times New Roman" w:hAnsi="Times New Roman" w:cs="Times New Roman"/>
          <w:sz w:val="28"/>
          <w:szCs w:val="28"/>
        </w:rPr>
      </w:pPr>
      <w:r w:rsidRPr="0086592D">
        <w:rPr>
          <w:rFonts w:ascii="Times New Roman" w:hAnsi="Times New Roman" w:cs="Times New Roman"/>
          <w:sz w:val="28"/>
          <w:szCs w:val="28"/>
        </w:rPr>
        <w:t>This is the ideal claim to economists - having to deal with both</w:t>
      </w:r>
      <w:r>
        <w:rPr>
          <w:rFonts w:ascii="Times New Roman" w:hAnsi="Times New Roman" w:cs="Times New Roman"/>
          <w:sz w:val="28"/>
          <w:szCs w:val="28"/>
        </w:rPr>
        <w:t xml:space="preserve"> mechanical time and expectational time.</w:t>
      </w:r>
      <w:r w:rsidR="009C78C5">
        <w:rPr>
          <w:rFonts w:ascii="Times New Roman" w:hAnsi="Times New Roman" w:cs="Times New Roman"/>
          <w:sz w:val="28"/>
          <w:szCs w:val="28"/>
        </w:rPr>
        <w:t xml:space="preserve"> This is pivotal for the following sections.</w:t>
      </w:r>
    </w:p>
    <w:p w14:paraId="55A28F31" w14:textId="77777777" w:rsidR="00334EAC" w:rsidRDefault="00334EAC" w:rsidP="009B234C">
      <w:pPr>
        <w:rPr>
          <w:rFonts w:ascii="Times New Roman" w:hAnsi="Times New Roman" w:cs="Times New Roman"/>
          <w:sz w:val="28"/>
          <w:szCs w:val="28"/>
        </w:rPr>
      </w:pPr>
    </w:p>
    <w:p w14:paraId="585C20AB" w14:textId="77777777" w:rsidR="00510DD2" w:rsidRDefault="00510DD2" w:rsidP="009B234C">
      <w:pPr>
        <w:rPr>
          <w:rFonts w:ascii="Times New Roman" w:hAnsi="Times New Roman" w:cs="Times New Roman"/>
          <w:b/>
          <w:sz w:val="28"/>
          <w:szCs w:val="28"/>
        </w:rPr>
      </w:pPr>
      <w:r>
        <w:rPr>
          <w:rFonts w:ascii="Times New Roman" w:hAnsi="Times New Roman" w:cs="Times New Roman"/>
          <w:b/>
          <w:sz w:val="28"/>
          <w:szCs w:val="28"/>
        </w:rPr>
        <w:t xml:space="preserve">Keynesian </w:t>
      </w:r>
      <w:proofErr w:type="spellStart"/>
      <w:r>
        <w:rPr>
          <w:rFonts w:ascii="Times New Roman" w:hAnsi="Times New Roman" w:cs="Times New Roman"/>
          <w:b/>
          <w:sz w:val="28"/>
          <w:szCs w:val="28"/>
        </w:rPr>
        <w:t>kaleidics</w:t>
      </w:r>
      <w:proofErr w:type="spellEnd"/>
    </w:p>
    <w:p w14:paraId="615E201A" w14:textId="77777777" w:rsidR="002F208A" w:rsidRDefault="002F208A" w:rsidP="00081955">
      <w:pPr>
        <w:rPr>
          <w:rFonts w:ascii="Times New Roman" w:hAnsi="Times New Roman" w:cs="Times New Roman"/>
          <w:sz w:val="28"/>
          <w:szCs w:val="28"/>
        </w:rPr>
      </w:pPr>
      <w:r w:rsidRPr="002F208A">
        <w:rPr>
          <w:rFonts w:ascii="Times New Roman" w:hAnsi="Times New Roman" w:cs="Times New Roman"/>
          <w:sz w:val="28"/>
          <w:szCs w:val="28"/>
        </w:rPr>
        <w:t>S</w:t>
      </w:r>
      <w:r w:rsidR="00081955">
        <w:rPr>
          <w:rFonts w:ascii="Times New Roman" w:hAnsi="Times New Roman" w:cs="Times New Roman"/>
          <w:sz w:val="28"/>
          <w:szCs w:val="28"/>
        </w:rPr>
        <w:t>hackle</w:t>
      </w:r>
      <w:r w:rsidRPr="002F208A">
        <w:rPr>
          <w:rFonts w:ascii="Times New Roman" w:hAnsi="Times New Roman" w:cs="Times New Roman"/>
          <w:sz w:val="28"/>
          <w:szCs w:val="28"/>
        </w:rPr>
        <w:t xml:space="preserve"> has on several occasions rounded </w:t>
      </w:r>
      <w:r w:rsidR="00081955">
        <w:rPr>
          <w:rFonts w:ascii="Times New Roman" w:hAnsi="Times New Roman" w:cs="Times New Roman"/>
          <w:sz w:val="28"/>
          <w:szCs w:val="28"/>
        </w:rPr>
        <w:t xml:space="preserve">the </w:t>
      </w:r>
      <w:r w:rsidRPr="002F208A">
        <w:rPr>
          <w:rFonts w:ascii="Times New Roman" w:hAnsi="Times New Roman" w:cs="Times New Roman"/>
          <w:sz w:val="28"/>
          <w:szCs w:val="28"/>
        </w:rPr>
        <w:t xml:space="preserve">concept </w:t>
      </w:r>
      <w:r w:rsidR="00081955">
        <w:rPr>
          <w:rFonts w:ascii="Times New Roman" w:hAnsi="Times New Roman" w:cs="Times New Roman"/>
          <w:sz w:val="28"/>
          <w:szCs w:val="28"/>
        </w:rPr>
        <w:t xml:space="preserve">of </w:t>
      </w:r>
      <w:proofErr w:type="spellStart"/>
      <w:r w:rsidRPr="002F208A">
        <w:rPr>
          <w:rFonts w:ascii="Times New Roman" w:hAnsi="Times New Roman" w:cs="Times New Roman"/>
          <w:sz w:val="28"/>
          <w:szCs w:val="28"/>
        </w:rPr>
        <w:t>kaleidics</w:t>
      </w:r>
      <w:proofErr w:type="spellEnd"/>
      <w:r>
        <w:rPr>
          <w:rStyle w:val="Fodnotehenvisning"/>
          <w:rFonts w:ascii="Times New Roman" w:hAnsi="Times New Roman" w:cs="Times New Roman"/>
          <w:sz w:val="28"/>
          <w:szCs w:val="28"/>
        </w:rPr>
        <w:footnoteReference w:id="27"/>
      </w:r>
      <w:r w:rsidRPr="002F208A">
        <w:rPr>
          <w:rFonts w:ascii="Times New Roman" w:hAnsi="Times New Roman" w:cs="Times New Roman"/>
          <w:sz w:val="28"/>
          <w:szCs w:val="28"/>
        </w:rPr>
        <w:t xml:space="preserve"> as an a</w:t>
      </w:r>
      <w:r w:rsidR="001047CA">
        <w:rPr>
          <w:rFonts w:ascii="Times New Roman" w:hAnsi="Times New Roman" w:cs="Times New Roman"/>
          <w:sz w:val="28"/>
          <w:szCs w:val="28"/>
        </w:rPr>
        <w:t>lternative to the ordinary Marshallian</w:t>
      </w:r>
      <w:r w:rsidRPr="002F208A">
        <w:rPr>
          <w:rFonts w:ascii="Times New Roman" w:hAnsi="Times New Roman" w:cs="Times New Roman"/>
          <w:sz w:val="28"/>
          <w:szCs w:val="28"/>
        </w:rPr>
        <w:t xml:space="preserve"> equilibrium analysis</w:t>
      </w:r>
      <w:r w:rsidR="001047CA">
        <w:rPr>
          <w:rFonts w:ascii="Times New Roman" w:hAnsi="Times New Roman" w:cs="Times New Roman"/>
          <w:sz w:val="28"/>
          <w:szCs w:val="28"/>
        </w:rPr>
        <w:t>.</w:t>
      </w:r>
      <w:r w:rsidR="00BC5339">
        <w:rPr>
          <w:rFonts w:ascii="Times New Roman" w:hAnsi="Times New Roman" w:cs="Times New Roman"/>
          <w:sz w:val="28"/>
          <w:szCs w:val="28"/>
        </w:rPr>
        <w:t xml:space="preserve"> As mentioned before</w:t>
      </w:r>
      <w:r w:rsidR="00081955">
        <w:rPr>
          <w:rFonts w:ascii="Times New Roman" w:hAnsi="Times New Roman" w:cs="Times New Roman"/>
          <w:sz w:val="28"/>
          <w:szCs w:val="28"/>
        </w:rPr>
        <w:t xml:space="preserve"> there is an arresting contrast between the method and the meaning of Keynes General Theory. The method of the book is an analysis of equilibrium, but the meaning of the book is, that this kind of rationality is in the nature of things impossible and baseless, because men confront an unknown and unknowable future</w:t>
      </w:r>
      <w:r w:rsidR="00081955">
        <w:rPr>
          <w:rStyle w:val="Fodnotehenvisning"/>
          <w:rFonts w:ascii="Times New Roman" w:hAnsi="Times New Roman" w:cs="Times New Roman"/>
          <w:sz w:val="28"/>
          <w:szCs w:val="28"/>
        </w:rPr>
        <w:footnoteReference w:id="28"/>
      </w:r>
      <w:r w:rsidR="00081955">
        <w:rPr>
          <w:rFonts w:ascii="Times New Roman" w:hAnsi="Times New Roman" w:cs="Times New Roman"/>
          <w:sz w:val="28"/>
          <w:szCs w:val="28"/>
        </w:rPr>
        <w:t xml:space="preserve">, </w:t>
      </w:r>
      <w:r w:rsidR="00081955" w:rsidRPr="00081955">
        <w:rPr>
          <w:rFonts w:ascii="Times New Roman" w:hAnsi="Times New Roman" w:cs="Times New Roman"/>
          <w:sz w:val="28"/>
          <w:szCs w:val="28"/>
        </w:rPr>
        <w:t>and it is subsequently in the famous QJE article that Keynes discovers</w:t>
      </w:r>
      <w:r w:rsidR="00081955">
        <w:rPr>
          <w:rFonts w:ascii="Times New Roman" w:hAnsi="Times New Roman" w:cs="Times New Roman"/>
          <w:sz w:val="28"/>
          <w:szCs w:val="28"/>
        </w:rPr>
        <w:t xml:space="preserve"> the soul of his own work</w:t>
      </w:r>
      <w:r w:rsidR="00081955">
        <w:rPr>
          <w:rStyle w:val="Fodnotehenvisning"/>
          <w:rFonts w:ascii="Times New Roman" w:hAnsi="Times New Roman" w:cs="Times New Roman"/>
          <w:sz w:val="28"/>
          <w:szCs w:val="28"/>
        </w:rPr>
        <w:footnoteReference w:id="29"/>
      </w:r>
      <w:r w:rsidR="009C78C5">
        <w:rPr>
          <w:rFonts w:ascii="Times New Roman" w:hAnsi="Times New Roman" w:cs="Times New Roman"/>
          <w:sz w:val="28"/>
          <w:szCs w:val="28"/>
        </w:rPr>
        <w:t xml:space="preserve">, </w:t>
      </w:r>
      <w:r w:rsidR="009C78C5" w:rsidRPr="009C78C5">
        <w:rPr>
          <w:rFonts w:ascii="Times New Roman" w:hAnsi="Times New Roman" w:cs="Times New Roman"/>
          <w:sz w:val="28"/>
          <w:szCs w:val="28"/>
        </w:rPr>
        <w:t xml:space="preserve">and refers to the concept of fundamental </w:t>
      </w:r>
      <w:r w:rsidR="009C78C5" w:rsidRPr="009C78C5">
        <w:rPr>
          <w:rFonts w:ascii="Times New Roman" w:hAnsi="Times New Roman" w:cs="Times New Roman"/>
          <w:sz w:val="28"/>
          <w:szCs w:val="28"/>
        </w:rPr>
        <w:lastRenderedPageBreak/>
        <w:t>uncertainty</w:t>
      </w:r>
      <w:r w:rsidR="009C78C5">
        <w:rPr>
          <w:rFonts w:ascii="Times New Roman" w:hAnsi="Times New Roman" w:cs="Times New Roman"/>
          <w:sz w:val="28"/>
          <w:szCs w:val="28"/>
        </w:rPr>
        <w:t xml:space="preserve"> or radical uncertainty</w:t>
      </w:r>
      <w:r w:rsidR="009C78C5" w:rsidRPr="009C78C5">
        <w:rPr>
          <w:rFonts w:ascii="Times New Roman" w:hAnsi="Times New Roman" w:cs="Times New Roman"/>
          <w:sz w:val="28"/>
          <w:szCs w:val="28"/>
        </w:rPr>
        <w:t xml:space="preserve"> and </w:t>
      </w:r>
      <w:r w:rsidR="007072AE">
        <w:rPr>
          <w:rFonts w:ascii="Times New Roman" w:hAnsi="Times New Roman" w:cs="Times New Roman"/>
          <w:sz w:val="28"/>
          <w:szCs w:val="28"/>
        </w:rPr>
        <w:t xml:space="preserve">hammered out in </w:t>
      </w:r>
      <w:r w:rsidR="009C78C5" w:rsidRPr="009C78C5">
        <w:rPr>
          <w:rFonts w:ascii="Times New Roman" w:hAnsi="Times New Roman" w:cs="Times New Roman"/>
          <w:sz w:val="28"/>
          <w:szCs w:val="28"/>
        </w:rPr>
        <w:t>the sentence</w:t>
      </w:r>
      <w:r w:rsidR="009C78C5">
        <w:rPr>
          <w:rFonts w:ascii="Times New Roman" w:hAnsi="Times New Roman" w:cs="Times New Roman"/>
          <w:sz w:val="28"/>
          <w:szCs w:val="28"/>
        </w:rPr>
        <w:t xml:space="preserve"> “we simply do not know”</w:t>
      </w:r>
      <w:r w:rsidR="0055688F">
        <w:rPr>
          <w:rFonts w:ascii="Times New Roman" w:hAnsi="Times New Roman" w:cs="Times New Roman"/>
          <w:sz w:val="28"/>
          <w:szCs w:val="28"/>
        </w:rPr>
        <w:t>.</w:t>
      </w:r>
    </w:p>
    <w:p w14:paraId="7302796E" w14:textId="77777777" w:rsidR="009A465A" w:rsidRDefault="00081955" w:rsidP="00081955">
      <w:pPr>
        <w:rPr>
          <w:rFonts w:ascii="Times New Roman" w:hAnsi="Times New Roman" w:cs="Times New Roman"/>
          <w:sz w:val="28"/>
          <w:szCs w:val="28"/>
        </w:rPr>
      </w:pPr>
      <w:r w:rsidRPr="00081955">
        <w:rPr>
          <w:rFonts w:ascii="Times New Roman" w:hAnsi="Times New Roman" w:cs="Times New Roman"/>
          <w:sz w:val="28"/>
          <w:szCs w:val="28"/>
        </w:rPr>
        <w:t>This contradiction in Keynes</w:t>
      </w:r>
      <w:r w:rsidR="009A465A">
        <w:rPr>
          <w:rFonts w:ascii="Times New Roman" w:hAnsi="Times New Roman" w:cs="Times New Roman"/>
          <w:sz w:val="28"/>
          <w:szCs w:val="28"/>
        </w:rPr>
        <w:t xml:space="preserve">'s theory </w:t>
      </w:r>
      <w:r w:rsidR="00920F57">
        <w:rPr>
          <w:rFonts w:ascii="Times New Roman" w:hAnsi="Times New Roman" w:cs="Times New Roman"/>
          <w:sz w:val="28"/>
          <w:szCs w:val="28"/>
        </w:rPr>
        <w:t>c</w:t>
      </w:r>
      <w:r w:rsidR="00920F57" w:rsidRPr="00920F57">
        <w:rPr>
          <w:rFonts w:ascii="Times New Roman" w:hAnsi="Times New Roman" w:cs="Times New Roman"/>
          <w:sz w:val="28"/>
          <w:szCs w:val="28"/>
        </w:rPr>
        <w:t>auses Shackle to look for an alternative that can overcome equilibrium thinking.</w:t>
      </w:r>
      <w:r w:rsidR="00920F57">
        <w:rPr>
          <w:rFonts w:ascii="Times New Roman" w:hAnsi="Times New Roman" w:cs="Times New Roman"/>
          <w:sz w:val="28"/>
          <w:szCs w:val="28"/>
        </w:rPr>
        <w:t xml:space="preserve"> </w:t>
      </w:r>
      <w:r w:rsidR="009A465A">
        <w:rPr>
          <w:rFonts w:ascii="Times New Roman" w:hAnsi="Times New Roman" w:cs="Times New Roman"/>
          <w:sz w:val="28"/>
          <w:szCs w:val="28"/>
        </w:rPr>
        <w:t xml:space="preserve">“There is a toy called the kaleidoscope, in which three mirrors face inwards in a tall pyramid and repeat in symmetrical reflections the random mosaic of </w:t>
      </w:r>
      <w:proofErr w:type="spellStart"/>
      <w:r w:rsidR="009A465A">
        <w:rPr>
          <w:rFonts w:ascii="Times New Roman" w:hAnsi="Times New Roman" w:cs="Times New Roman"/>
          <w:sz w:val="28"/>
          <w:szCs w:val="28"/>
        </w:rPr>
        <w:t>colour</w:t>
      </w:r>
      <w:proofErr w:type="spellEnd"/>
      <w:r w:rsidR="009A465A">
        <w:rPr>
          <w:rFonts w:ascii="Times New Roman" w:hAnsi="Times New Roman" w:cs="Times New Roman"/>
          <w:sz w:val="28"/>
          <w:szCs w:val="28"/>
        </w:rPr>
        <w:t xml:space="preserve"> formed by loose pieces of stained glass on the floor of the instrument. This toy seems stra</w:t>
      </w:r>
      <w:r w:rsidR="00BA59AF">
        <w:rPr>
          <w:rFonts w:ascii="Times New Roman" w:hAnsi="Times New Roman" w:cs="Times New Roman"/>
          <w:sz w:val="28"/>
          <w:szCs w:val="28"/>
        </w:rPr>
        <w:t>n</w:t>
      </w:r>
      <w:r w:rsidR="009A465A">
        <w:rPr>
          <w:rFonts w:ascii="Times New Roman" w:hAnsi="Times New Roman" w:cs="Times New Roman"/>
          <w:sz w:val="28"/>
          <w:szCs w:val="28"/>
        </w:rPr>
        <w:t xml:space="preserve">gely apt as </w:t>
      </w:r>
      <w:r w:rsidR="00BA59AF">
        <w:rPr>
          <w:rFonts w:ascii="Times New Roman" w:hAnsi="Times New Roman" w:cs="Times New Roman"/>
          <w:sz w:val="28"/>
          <w:szCs w:val="28"/>
        </w:rPr>
        <w:t>an analogue of Keynes’</w:t>
      </w:r>
      <w:r w:rsidR="009A465A">
        <w:rPr>
          <w:rFonts w:ascii="Times New Roman" w:hAnsi="Times New Roman" w:cs="Times New Roman"/>
          <w:sz w:val="28"/>
          <w:szCs w:val="28"/>
        </w:rPr>
        <w:t>s method”</w:t>
      </w:r>
      <w:r w:rsidR="009A465A">
        <w:rPr>
          <w:rStyle w:val="Fodnotehenvisning"/>
          <w:rFonts w:ascii="Times New Roman" w:hAnsi="Times New Roman" w:cs="Times New Roman"/>
          <w:sz w:val="28"/>
          <w:szCs w:val="28"/>
        </w:rPr>
        <w:footnoteReference w:id="30"/>
      </w:r>
    </w:p>
    <w:p w14:paraId="40F9780F" w14:textId="77777777" w:rsidR="00081955" w:rsidRDefault="00BA59AF" w:rsidP="009B234C">
      <w:pPr>
        <w:rPr>
          <w:rFonts w:ascii="Times New Roman" w:hAnsi="Times New Roman" w:cs="Times New Roman"/>
          <w:sz w:val="28"/>
          <w:szCs w:val="28"/>
        </w:rPr>
      </w:pPr>
      <w:r>
        <w:rPr>
          <w:rFonts w:ascii="Times New Roman" w:hAnsi="Times New Roman" w:cs="Times New Roman"/>
          <w:sz w:val="28"/>
          <w:szCs w:val="28"/>
        </w:rPr>
        <w:t xml:space="preserve">This comparison with a kaleidoscope </w:t>
      </w:r>
      <w:r w:rsidRPr="00BA59AF">
        <w:rPr>
          <w:rFonts w:ascii="Times New Roman" w:hAnsi="Times New Roman" w:cs="Times New Roman"/>
          <w:sz w:val="28"/>
          <w:szCs w:val="28"/>
        </w:rPr>
        <w:t>led S</w:t>
      </w:r>
      <w:r>
        <w:rPr>
          <w:rFonts w:ascii="Times New Roman" w:hAnsi="Times New Roman" w:cs="Times New Roman"/>
          <w:sz w:val="28"/>
          <w:szCs w:val="28"/>
        </w:rPr>
        <w:t>hackle to name K</w:t>
      </w:r>
      <w:r w:rsidRPr="00BA59AF">
        <w:rPr>
          <w:rFonts w:ascii="Times New Roman" w:hAnsi="Times New Roman" w:cs="Times New Roman"/>
          <w:sz w:val="28"/>
          <w:szCs w:val="28"/>
        </w:rPr>
        <w:t>eynes's method</w:t>
      </w:r>
      <w:r>
        <w:rPr>
          <w:rFonts w:ascii="Times New Roman" w:hAnsi="Times New Roman" w:cs="Times New Roman"/>
          <w:sz w:val="28"/>
          <w:szCs w:val="28"/>
        </w:rPr>
        <w:t xml:space="preserve"> at </w:t>
      </w:r>
      <w:proofErr w:type="spellStart"/>
      <w:r>
        <w:rPr>
          <w:rFonts w:ascii="Times New Roman" w:hAnsi="Times New Roman" w:cs="Times New Roman"/>
          <w:sz w:val="28"/>
          <w:szCs w:val="28"/>
        </w:rPr>
        <w:t>Kaleido</w:t>
      </w:r>
      <w:proofErr w:type="spellEnd"/>
      <w:r>
        <w:rPr>
          <w:rFonts w:ascii="Times New Roman" w:hAnsi="Times New Roman" w:cs="Times New Roman"/>
          <w:sz w:val="28"/>
          <w:szCs w:val="28"/>
        </w:rPr>
        <w:t>-statics, since Keynes explained each temporary pattern as a natural result of certain circumstances</w:t>
      </w:r>
      <w:r w:rsidR="007B5378">
        <w:rPr>
          <w:rStyle w:val="Fodnotehenvisning"/>
          <w:rFonts w:ascii="Times New Roman" w:hAnsi="Times New Roman" w:cs="Times New Roman"/>
          <w:sz w:val="28"/>
          <w:szCs w:val="28"/>
        </w:rPr>
        <w:footnoteReference w:id="31"/>
      </w:r>
      <w:r w:rsidR="0055688F">
        <w:rPr>
          <w:rFonts w:ascii="Times New Roman" w:hAnsi="Times New Roman" w:cs="Times New Roman"/>
          <w:sz w:val="28"/>
          <w:szCs w:val="28"/>
        </w:rPr>
        <w:t xml:space="preserve">: </w:t>
      </w:r>
      <w:r w:rsidR="0055688F" w:rsidRPr="0055688F">
        <w:rPr>
          <w:rFonts w:ascii="Times New Roman" w:hAnsi="Times New Roman" w:cs="Times New Roman"/>
          <w:sz w:val="28"/>
          <w:szCs w:val="28"/>
        </w:rPr>
        <w:t>“The method implicit in the General Theory is to regard the economy as subject to sudden landslides of re-adjustment to a new, precarious and ephemeral, pseudo-equilibrium, in which variables based on expectations, speculative hope and conjecture are delicately stacked in a card-house of momentary immobility, waiting for ‘the news’ to upset everything again and start a new dis-equilibrium phase”.</w:t>
      </w:r>
      <w:r>
        <w:rPr>
          <w:rFonts w:ascii="Times New Roman" w:hAnsi="Times New Roman" w:cs="Times New Roman"/>
          <w:sz w:val="28"/>
          <w:szCs w:val="28"/>
        </w:rPr>
        <w:t xml:space="preserve"> But their abrupt transitions </w:t>
      </w:r>
      <w:r w:rsidR="00BC5339">
        <w:rPr>
          <w:rFonts w:ascii="Times New Roman" w:hAnsi="Times New Roman" w:cs="Times New Roman"/>
          <w:sz w:val="28"/>
          <w:szCs w:val="28"/>
        </w:rPr>
        <w:t>one into another, Keynes</w:t>
      </w:r>
      <w:r>
        <w:rPr>
          <w:rFonts w:ascii="Times New Roman" w:hAnsi="Times New Roman" w:cs="Times New Roman"/>
          <w:sz w:val="28"/>
          <w:szCs w:val="28"/>
        </w:rPr>
        <w:t xml:space="preserve"> left unexplained</w:t>
      </w:r>
      <w:r>
        <w:rPr>
          <w:rStyle w:val="Fodnotehenvisning"/>
          <w:rFonts w:ascii="Times New Roman" w:hAnsi="Times New Roman" w:cs="Times New Roman"/>
          <w:sz w:val="28"/>
          <w:szCs w:val="28"/>
        </w:rPr>
        <w:footnoteReference w:id="32"/>
      </w:r>
      <w:r>
        <w:rPr>
          <w:rFonts w:ascii="Times New Roman" w:hAnsi="Times New Roman" w:cs="Times New Roman"/>
          <w:sz w:val="28"/>
          <w:szCs w:val="28"/>
        </w:rPr>
        <w:t>.</w:t>
      </w:r>
    </w:p>
    <w:p w14:paraId="3D7F9E1B" w14:textId="77777777" w:rsidR="007B5378" w:rsidRDefault="00850F9F" w:rsidP="009B234C">
      <w:pPr>
        <w:rPr>
          <w:rFonts w:ascii="Times New Roman" w:hAnsi="Times New Roman" w:cs="Times New Roman"/>
          <w:sz w:val="28"/>
          <w:szCs w:val="28"/>
        </w:rPr>
      </w:pPr>
      <w:r w:rsidRPr="00850F9F">
        <w:rPr>
          <w:rFonts w:ascii="Times New Roman" w:hAnsi="Times New Roman" w:cs="Times New Roman"/>
          <w:sz w:val="28"/>
          <w:szCs w:val="28"/>
        </w:rPr>
        <w:t>In Shac</w:t>
      </w:r>
      <w:r>
        <w:rPr>
          <w:rFonts w:ascii="Times New Roman" w:hAnsi="Times New Roman" w:cs="Times New Roman"/>
          <w:sz w:val="28"/>
          <w:szCs w:val="28"/>
        </w:rPr>
        <w:t>kles interpretation</w:t>
      </w:r>
      <w:r w:rsidR="00BC5339">
        <w:rPr>
          <w:rFonts w:ascii="Times New Roman" w:hAnsi="Times New Roman" w:cs="Times New Roman"/>
          <w:sz w:val="28"/>
          <w:szCs w:val="28"/>
        </w:rPr>
        <w:t>,</w:t>
      </w:r>
      <w:r>
        <w:rPr>
          <w:rFonts w:ascii="Times New Roman" w:hAnsi="Times New Roman" w:cs="Times New Roman"/>
          <w:sz w:val="28"/>
          <w:szCs w:val="28"/>
        </w:rPr>
        <w:t xml:space="preserve"> Keynes </w:t>
      </w:r>
      <w:r w:rsidR="00BC5339">
        <w:rPr>
          <w:rFonts w:ascii="Times New Roman" w:hAnsi="Times New Roman" w:cs="Times New Roman"/>
          <w:sz w:val="28"/>
          <w:szCs w:val="28"/>
        </w:rPr>
        <w:t xml:space="preserve">unfortunately </w:t>
      </w:r>
      <w:r>
        <w:rPr>
          <w:rFonts w:ascii="Times New Roman" w:hAnsi="Times New Roman" w:cs="Times New Roman"/>
          <w:sz w:val="28"/>
          <w:szCs w:val="28"/>
        </w:rPr>
        <w:t xml:space="preserve">went from </w:t>
      </w:r>
      <w:r w:rsidR="00920F57">
        <w:rPr>
          <w:rFonts w:ascii="Times New Roman" w:hAnsi="Times New Roman" w:cs="Times New Roman"/>
          <w:sz w:val="28"/>
          <w:szCs w:val="28"/>
        </w:rPr>
        <w:t>a good method</w:t>
      </w:r>
      <w:r>
        <w:rPr>
          <w:rFonts w:ascii="Times New Roman" w:hAnsi="Times New Roman" w:cs="Times New Roman"/>
          <w:sz w:val="28"/>
          <w:szCs w:val="28"/>
        </w:rPr>
        <w:t xml:space="preserve"> to</w:t>
      </w:r>
      <w:r w:rsidR="00920F57">
        <w:rPr>
          <w:rFonts w:ascii="Times New Roman" w:hAnsi="Times New Roman" w:cs="Times New Roman"/>
          <w:sz w:val="28"/>
          <w:szCs w:val="28"/>
        </w:rPr>
        <w:t xml:space="preserve"> a</w:t>
      </w:r>
      <w:r>
        <w:rPr>
          <w:rFonts w:ascii="Times New Roman" w:hAnsi="Times New Roman" w:cs="Times New Roman"/>
          <w:sz w:val="28"/>
          <w:szCs w:val="28"/>
        </w:rPr>
        <w:t xml:space="preserve"> bad </w:t>
      </w:r>
      <w:r w:rsidR="00920F57">
        <w:rPr>
          <w:rFonts w:ascii="Times New Roman" w:hAnsi="Times New Roman" w:cs="Times New Roman"/>
          <w:sz w:val="28"/>
          <w:szCs w:val="28"/>
        </w:rPr>
        <w:t xml:space="preserve">one </w:t>
      </w:r>
      <w:r>
        <w:rPr>
          <w:rFonts w:ascii="Times New Roman" w:hAnsi="Times New Roman" w:cs="Times New Roman"/>
          <w:sz w:val="28"/>
          <w:szCs w:val="28"/>
        </w:rPr>
        <w:t>between Treatise on Money and The General Theory</w:t>
      </w:r>
      <w:r w:rsidR="002541AF">
        <w:rPr>
          <w:rStyle w:val="Fodnotehenvisning"/>
          <w:rFonts w:ascii="Times New Roman" w:hAnsi="Times New Roman" w:cs="Times New Roman"/>
          <w:sz w:val="28"/>
          <w:szCs w:val="28"/>
        </w:rPr>
        <w:footnoteReference w:id="33"/>
      </w:r>
      <w:r>
        <w:rPr>
          <w:rFonts w:ascii="Times New Roman" w:hAnsi="Times New Roman" w:cs="Times New Roman"/>
          <w:sz w:val="28"/>
          <w:szCs w:val="28"/>
        </w:rPr>
        <w:t xml:space="preserve">: </w:t>
      </w:r>
    </w:p>
    <w:p w14:paraId="63E156A9" w14:textId="77777777" w:rsidR="007E2D15" w:rsidRDefault="00850F9F" w:rsidP="009B234C">
      <w:pPr>
        <w:rPr>
          <w:rFonts w:ascii="Times New Roman" w:hAnsi="Times New Roman" w:cs="Times New Roman"/>
          <w:sz w:val="28"/>
          <w:szCs w:val="28"/>
        </w:rPr>
      </w:pPr>
      <w:r>
        <w:rPr>
          <w:rFonts w:ascii="Times New Roman" w:hAnsi="Times New Roman" w:cs="Times New Roman"/>
          <w:sz w:val="28"/>
          <w:szCs w:val="28"/>
        </w:rPr>
        <w:t>“</w:t>
      </w:r>
      <w:r w:rsidR="00502AB1" w:rsidRPr="00502AB1">
        <w:rPr>
          <w:rFonts w:ascii="Times New Roman" w:hAnsi="Times New Roman" w:cs="Times New Roman"/>
          <w:sz w:val="28"/>
          <w:szCs w:val="28"/>
        </w:rPr>
        <w:t xml:space="preserve">(Keynes) laid out on the bench the component parts of a </w:t>
      </w:r>
      <w:proofErr w:type="spellStart"/>
      <w:r w:rsidR="00502AB1" w:rsidRPr="00502AB1">
        <w:rPr>
          <w:rFonts w:ascii="Times New Roman" w:hAnsi="Times New Roman" w:cs="Times New Roman"/>
          <w:sz w:val="28"/>
          <w:szCs w:val="28"/>
        </w:rPr>
        <w:t>Kaleidic</w:t>
      </w:r>
      <w:proofErr w:type="spellEnd"/>
      <w:r w:rsidR="00502AB1" w:rsidRPr="00502AB1">
        <w:rPr>
          <w:rFonts w:ascii="Times New Roman" w:hAnsi="Times New Roman" w:cs="Times New Roman"/>
          <w:sz w:val="28"/>
          <w:szCs w:val="28"/>
        </w:rPr>
        <w:t xml:space="preserve"> method. Some of the best such parts he discarded, some incompatible ones be included, the conception </w:t>
      </w:r>
      <w:proofErr w:type="gramStart"/>
      <w:r w:rsidR="00502AB1" w:rsidRPr="00502AB1">
        <w:rPr>
          <w:rFonts w:ascii="Times New Roman" w:hAnsi="Times New Roman" w:cs="Times New Roman"/>
          <w:sz w:val="28"/>
          <w:szCs w:val="28"/>
        </w:rPr>
        <w:t>as a whole he</w:t>
      </w:r>
      <w:proofErr w:type="gramEnd"/>
      <w:r w:rsidR="00502AB1" w:rsidRPr="00502AB1">
        <w:rPr>
          <w:rFonts w:ascii="Times New Roman" w:hAnsi="Times New Roman" w:cs="Times New Roman"/>
          <w:sz w:val="28"/>
          <w:szCs w:val="28"/>
        </w:rPr>
        <w:t xml:space="preserve"> left incompletely and awkwardly assembled. But he showed what economics can be in the hands of a man who combined in some degree the insights, </w:t>
      </w:r>
      <w:r w:rsidR="00073FDC">
        <w:rPr>
          <w:rFonts w:ascii="Times New Roman" w:hAnsi="Times New Roman" w:cs="Times New Roman"/>
          <w:sz w:val="28"/>
          <w:szCs w:val="28"/>
        </w:rPr>
        <w:t>the felicities and the inspired</w:t>
      </w:r>
      <w:r w:rsidR="00502AB1" w:rsidRPr="00502AB1">
        <w:rPr>
          <w:rFonts w:ascii="Times New Roman" w:hAnsi="Times New Roman" w:cs="Times New Roman"/>
          <w:sz w:val="28"/>
          <w:szCs w:val="28"/>
        </w:rPr>
        <w:t xml:space="preserve"> audacities of the mathematician, the </w:t>
      </w:r>
      <w:r w:rsidR="002F208A">
        <w:rPr>
          <w:rFonts w:ascii="Times New Roman" w:hAnsi="Times New Roman" w:cs="Times New Roman"/>
          <w:sz w:val="28"/>
          <w:szCs w:val="28"/>
        </w:rPr>
        <w:t>historian and almost the poet”</w:t>
      </w:r>
      <w:r w:rsidR="002F208A">
        <w:rPr>
          <w:rStyle w:val="Fodnotehenvisning"/>
          <w:rFonts w:ascii="Times New Roman" w:hAnsi="Times New Roman" w:cs="Times New Roman"/>
          <w:sz w:val="28"/>
          <w:szCs w:val="28"/>
        </w:rPr>
        <w:footnoteReference w:id="34"/>
      </w:r>
      <w:r>
        <w:rPr>
          <w:rFonts w:ascii="Times New Roman" w:hAnsi="Times New Roman" w:cs="Times New Roman"/>
          <w:sz w:val="28"/>
          <w:szCs w:val="28"/>
        </w:rPr>
        <w:t xml:space="preserve"> </w:t>
      </w:r>
    </w:p>
    <w:p w14:paraId="56C67DF7" w14:textId="77777777" w:rsidR="00EC1EB6" w:rsidRDefault="00EC1EB6" w:rsidP="009B234C">
      <w:pPr>
        <w:rPr>
          <w:rFonts w:ascii="Times New Roman" w:hAnsi="Times New Roman" w:cs="Times New Roman"/>
          <w:sz w:val="28"/>
          <w:szCs w:val="28"/>
        </w:rPr>
      </w:pPr>
      <w:r>
        <w:rPr>
          <w:rFonts w:ascii="Times New Roman" w:hAnsi="Times New Roman" w:cs="Times New Roman"/>
          <w:sz w:val="28"/>
          <w:szCs w:val="28"/>
        </w:rPr>
        <w:t xml:space="preserve">In Shackle’s approach Keynes' work can be reduced </w:t>
      </w:r>
      <w:r w:rsidRPr="00EC1EB6">
        <w:rPr>
          <w:rFonts w:ascii="Times New Roman" w:hAnsi="Times New Roman" w:cs="Times New Roman"/>
          <w:sz w:val="28"/>
          <w:szCs w:val="28"/>
        </w:rPr>
        <w:t>to two concepts, namely uncertainty and</w:t>
      </w:r>
      <w:r>
        <w:rPr>
          <w:rFonts w:ascii="Times New Roman" w:hAnsi="Times New Roman" w:cs="Times New Roman"/>
          <w:sz w:val="28"/>
          <w:szCs w:val="28"/>
        </w:rPr>
        <w:t xml:space="preserve"> the</w:t>
      </w:r>
      <w:r w:rsidRPr="00EC1EB6">
        <w:rPr>
          <w:rFonts w:ascii="Times New Roman" w:hAnsi="Times New Roman" w:cs="Times New Roman"/>
          <w:sz w:val="28"/>
          <w:szCs w:val="28"/>
        </w:rPr>
        <w:t xml:space="preserve"> liquidity </w:t>
      </w:r>
      <w:proofErr w:type="gramStart"/>
      <w:r w:rsidRPr="00EC1EB6">
        <w:rPr>
          <w:rFonts w:ascii="Times New Roman" w:hAnsi="Times New Roman" w:cs="Times New Roman"/>
          <w:sz w:val="28"/>
          <w:szCs w:val="28"/>
        </w:rPr>
        <w:t>preference</w:t>
      </w:r>
      <w:r>
        <w:rPr>
          <w:rFonts w:ascii="Times New Roman" w:hAnsi="Times New Roman" w:cs="Times New Roman"/>
          <w:sz w:val="28"/>
          <w:szCs w:val="28"/>
        </w:rPr>
        <w:t xml:space="preserve"> </w:t>
      </w:r>
      <w:r w:rsidRPr="00EC1EB6">
        <w:rPr>
          <w:rFonts w:ascii="Times New Roman" w:hAnsi="Times New Roman" w:cs="Times New Roman"/>
          <w:sz w:val="28"/>
          <w:szCs w:val="28"/>
        </w:rPr>
        <w:t>.</w:t>
      </w:r>
      <w:proofErr w:type="gramEnd"/>
      <w:r w:rsidRPr="00EC1EB6">
        <w:rPr>
          <w:rFonts w:ascii="Times New Roman" w:hAnsi="Times New Roman" w:cs="Times New Roman"/>
          <w:sz w:val="28"/>
          <w:szCs w:val="28"/>
        </w:rPr>
        <w:t xml:space="preserve"> Investment, Shackle argues, is determined by the expectations of entrepreneurs which is vulnerable to unpredictable streams of "bad </w:t>
      </w:r>
      <w:r w:rsidRPr="00EC1EB6">
        <w:rPr>
          <w:rFonts w:ascii="Times New Roman" w:hAnsi="Times New Roman" w:cs="Times New Roman"/>
          <w:sz w:val="28"/>
          <w:szCs w:val="28"/>
        </w:rPr>
        <w:lastRenderedPageBreak/>
        <w:t>news" causing them to withdraw from the field and leaving resources unemployed. This is made possible by uncertainty. Liquidity preference can also explain the existence of money and the need to hold onto it in the face of uncertainty</w:t>
      </w:r>
      <w:r>
        <w:rPr>
          <w:rStyle w:val="Fodnotehenvisning"/>
          <w:rFonts w:ascii="Times New Roman" w:hAnsi="Times New Roman" w:cs="Times New Roman"/>
          <w:sz w:val="28"/>
          <w:szCs w:val="28"/>
        </w:rPr>
        <w:footnoteReference w:id="35"/>
      </w:r>
      <w:r w:rsidRPr="00EC1EB6">
        <w:rPr>
          <w:rFonts w:ascii="Times New Roman" w:hAnsi="Times New Roman" w:cs="Times New Roman"/>
          <w:sz w:val="28"/>
          <w:szCs w:val="28"/>
        </w:rPr>
        <w:t>.</w:t>
      </w:r>
    </w:p>
    <w:p w14:paraId="17DB4E24" w14:textId="77777777" w:rsidR="00862570" w:rsidRDefault="00920F57" w:rsidP="009B234C">
      <w:pPr>
        <w:rPr>
          <w:rFonts w:ascii="Times New Roman" w:hAnsi="Times New Roman" w:cs="Times New Roman"/>
          <w:sz w:val="28"/>
          <w:szCs w:val="28"/>
        </w:rPr>
      </w:pPr>
      <w:r w:rsidRPr="00920F57">
        <w:rPr>
          <w:rFonts w:ascii="Times New Roman" w:hAnsi="Times New Roman" w:cs="Times New Roman"/>
          <w:sz w:val="28"/>
          <w:szCs w:val="28"/>
        </w:rPr>
        <w:t>Here we are in accordance with Shackle (1974) at the core</w:t>
      </w:r>
      <w:r w:rsidR="00862570" w:rsidRPr="00862570">
        <w:rPr>
          <w:rFonts w:ascii="Times New Roman" w:hAnsi="Times New Roman" w:cs="Times New Roman"/>
          <w:sz w:val="28"/>
          <w:szCs w:val="28"/>
        </w:rPr>
        <w:t>: “Unce</w:t>
      </w:r>
      <w:r w:rsidR="001F24BB">
        <w:rPr>
          <w:rFonts w:ascii="Times New Roman" w:hAnsi="Times New Roman" w:cs="Times New Roman"/>
          <w:sz w:val="28"/>
          <w:szCs w:val="28"/>
        </w:rPr>
        <w:t xml:space="preserve">rtainty is the </w:t>
      </w:r>
      <w:proofErr w:type="spellStart"/>
      <w:r w:rsidR="001F24BB">
        <w:rPr>
          <w:rFonts w:ascii="Times New Roman" w:hAnsi="Times New Roman" w:cs="Times New Roman"/>
          <w:sz w:val="28"/>
          <w:szCs w:val="28"/>
        </w:rPr>
        <w:t>kaleidic</w:t>
      </w:r>
      <w:proofErr w:type="spellEnd"/>
      <w:r w:rsidR="001F24BB">
        <w:rPr>
          <w:rFonts w:ascii="Times New Roman" w:hAnsi="Times New Roman" w:cs="Times New Roman"/>
          <w:sz w:val="28"/>
          <w:szCs w:val="28"/>
        </w:rPr>
        <w:t xml:space="preserve"> factor”</w:t>
      </w:r>
      <w:r w:rsidR="00862570" w:rsidRPr="00862570">
        <w:rPr>
          <w:rFonts w:ascii="Times New Roman" w:hAnsi="Times New Roman" w:cs="Times New Roman"/>
          <w:sz w:val="28"/>
          <w:szCs w:val="28"/>
        </w:rPr>
        <w:t xml:space="preserve"> </w:t>
      </w:r>
      <w:r w:rsidR="00862570">
        <w:rPr>
          <w:rFonts w:ascii="Times New Roman" w:hAnsi="Times New Roman" w:cs="Times New Roman"/>
          <w:sz w:val="28"/>
          <w:szCs w:val="28"/>
        </w:rPr>
        <w:t>and where there is uncertainty money is needed and every need for it can be said to arise from the lack or impossibility of knowledge</w:t>
      </w:r>
      <w:r w:rsidR="00862570">
        <w:rPr>
          <w:rStyle w:val="Fodnotehenvisning"/>
          <w:rFonts w:ascii="Times New Roman" w:hAnsi="Times New Roman" w:cs="Times New Roman"/>
          <w:sz w:val="28"/>
          <w:szCs w:val="28"/>
        </w:rPr>
        <w:footnoteReference w:id="36"/>
      </w:r>
    </w:p>
    <w:p w14:paraId="535173A6" w14:textId="77777777" w:rsidR="00850F9F" w:rsidRPr="00850F9F" w:rsidRDefault="00850F9F" w:rsidP="00850F9F">
      <w:pPr>
        <w:rPr>
          <w:rFonts w:ascii="Times New Roman" w:hAnsi="Times New Roman" w:cs="Times New Roman"/>
          <w:sz w:val="28"/>
          <w:szCs w:val="28"/>
        </w:rPr>
      </w:pPr>
      <w:r w:rsidRPr="00850F9F">
        <w:rPr>
          <w:rFonts w:ascii="Times New Roman" w:hAnsi="Times New Roman" w:cs="Times New Roman"/>
          <w:sz w:val="28"/>
          <w:szCs w:val="28"/>
        </w:rPr>
        <w:t xml:space="preserve">Keynes (1937) posed </w:t>
      </w:r>
      <w:r w:rsidR="00BC5339">
        <w:rPr>
          <w:rFonts w:ascii="Times New Roman" w:hAnsi="Times New Roman" w:cs="Times New Roman"/>
          <w:sz w:val="28"/>
          <w:szCs w:val="28"/>
        </w:rPr>
        <w:t xml:space="preserve">in this respect </w:t>
      </w:r>
      <w:r w:rsidRPr="00850F9F">
        <w:rPr>
          <w:rFonts w:ascii="Times New Roman" w:hAnsi="Times New Roman" w:cs="Times New Roman"/>
          <w:sz w:val="28"/>
          <w:szCs w:val="28"/>
        </w:rPr>
        <w:t>a wonderful question: Why would anyone outside a lunatic asylum wish to use money as a store of wealth? He gave a clear answer by saying, that money was hoard as a hedge against incertitude – because the future can be very uncertain:</w:t>
      </w:r>
    </w:p>
    <w:p w14:paraId="76CE8676" w14:textId="77777777" w:rsidR="00850F9F" w:rsidRPr="00850F9F" w:rsidRDefault="00850F9F" w:rsidP="00850F9F">
      <w:pPr>
        <w:rPr>
          <w:rFonts w:ascii="Times New Roman" w:hAnsi="Times New Roman" w:cs="Times New Roman"/>
          <w:sz w:val="28"/>
          <w:szCs w:val="28"/>
        </w:rPr>
      </w:pPr>
      <w:r w:rsidRPr="00850F9F">
        <w:rPr>
          <w:rFonts w:ascii="Times New Roman" w:hAnsi="Times New Roman" w:cs="Times New Roman"/>
          <w:sz w:val="28"/>
          <w:szCs w:val="28"/>
        </w:rPr>
        <w:t>“Because, partly on reasonable and partly on instinctive grounds, our desire to hold money as a store of wealth is a barometer of the degree of our distrust of our own calculations and conventions concerning the future”</w:t>
      </w:r>
      <w:r w:rsidR="00BC5339">
        <w:rPr>
          <w:rStyle w:val="Fodnotehenvisning"/>
          <w:rFonts w:ascii="Times New Roman" w:hAnsi="Times New Roman" w:cs="Times New Roman"/>
          <w:sz w:val="28"/>
          <w:szCs w:val="28"/>
        </w:rPr>
        <w:footnoteReference w:id="37"/>
      </w:r>
      <w:r w:rsidRPr="00850F9F">
        <w:rPr>
          <w:rFonts w:ascii="Times New Roman" w:hAnsi="Times New Roman" w:cs="Times New Roman"/>
          <w:sz w:val="28"/>
          <w:szCs w:val="28"/>
        </w:rPr>
        <w:t xml:space="preserve">   </w:t>
      </w:r>
    </w:p>
    <w:p w14:paraId="6C0950EE" w14:textId="77777777" w:rsidR="002E6630" w:rsidRDefault="002E6630" w:rsidP="009B234C">
      <w:pPr>
        <w:rPr>
          <w:rFonts w:ascii="Times New Roman" w:hAnsi="Times New Roman" w:cs="Times New Roman"/>
          <w:sz w:val="28"/>
          <w:szCs w:val="28"/>
        </w:rPr>
      </w:pPr>
      <w:r w:rsidRPr="002E6630">
        <w:rPr>
          <w:rFonts w:ascii="Times New Roman" w:hAnsi="Times New Roman" w:cs="Times New Roman"/>
          <w:sz w:val="28"/>
          <w:szCs w:val="28"/>
        </w:rPr>
        <w:t>This relationship is very important in the</w:t>
      </w:r>
      <w:r w:rsidR="00920F57">
        <w:rPr>
          <w:rFonts w:ascii="Times New Roman" w:hAnsi="Times New Roman" w:cs="Times New Roman"/>
          <w:sz w:val="28"/>
          <w:szCs w:val="28"/>
        </w:rPr>
        <w:t xml:space="preserve"> </w:t>
      </w:r>
      <w:proofErr w:type="spellStart"/>
      <w:r w:rsidR="00920F57">
        <w:rPr>
          <w:rFonts w:ascii="Times New Roman" w:hAnsi="Times New Roman" w:cs="Times New Roman"/>
          <w:sz w:val="28"/>
          <w:szCs w:val="28"/>
        </w:rPr>
        <w:t>keynesian</w:t>
      </w:r>
      <w:proofErr w:type="spellEnd"/>
      <w:r w:rsidRPr="002E6630">
        <w:rPr>
          <w:rFonts w:ascii="Times New Roman" w:hAnsi="Times New Roman" w:cs="Times New Roman"/>
          <w:sz w:val="28"/>
          <w:szCs w:val="28"/>
        </w:rPr>
        <w:t xml:space="preserve"> monetary theory of production. More generally, Shackle following description of the sudden shift an </w:t>
      </w:r>
      <w:proofErr w:type="spellStart"/>
      <w:r w:rsidRPr="002E6630">
        <w:rPr>
          <w:rFonts w:ascii="Times New Roman" w:hAnsi="Times New Roman" w:cs="Times New Roman"/>
          <w:sz w:val="28"/>
          <w:szCs w:val="28"/>
        </w:rPr>
        <w:t>economy</w:t>
      </w:r>
      <w:proofErr w:type="gramStart"/>
      <w:r w:rsidR="00920F57">
        <w:rPr>
          <w:rFonts w:ascii="Times New Roman" w:hAnsi="Times New Roman" w:cs="Times New Roman"/>
          <w:sz w:val="28"/>
          <w:szCs w:val="28"/>
        </w:rPr>
        <w:t>:</w:t>
      </w:r>
      <w:r w:rsidRPr="002E6630">
        <w:rPr>
          <w:rFonts w:ascii="Times New Roman" w:hAnsi="Times New Roman" w:cs="Times New Roman"/>
          <w:sz w:val="28"/>
          <w:szCs w:val="28"/>
        </w:rPr>
        <w:t>”The</w:t>
      </w:r>
      <w:proofErr w:type="spellEnd"/>
      <w:proofErr w:type="gramEnd"/>
      <w:r w:rsidRPr="002E6630">
        <w:rPr>
          <w:rFonts w:ascii="Times New Roman" w:hAnsi="Times New Roman" w:cs="Times New Roman"/>
          <w:sz w:val="28"/>
          <w:szCs w:val="28"/>
        </w:rPr>
        <w:t xml:space="preserve"> economy is in the particular posture which prevails, because particular expectations, or rather, particular agreed formulas about the future, are for the moment widely accepted. These can change as swiftly, as completely and on as slight a provocation as the loose ephemeral mosaic of the kaleidoscope”</w:t>
      </w:r>
      <w:r>
        <w:rPr>
          <w:rStyle w:val="Fodnotehenvisning"/>
          <w:rFonts w:ascii="Times New Roman" w:hAnsi="Times New Roman" w:cs="Times New Roman"/>
          <w:sz w:val="28"/>
          <w:szCs w:val="28"/>
        </w:rPr>
        <w:footnoteReference w:id="38"/>
      </w:r>
    </w:p>
    <w:p w14:paraId="3C72A23D" w14:textId="77777777" w:rsidR="00C43C6B" w:rsidRDefault="002E6630" w:rsidP="009B234C">
      <w:pPr>
        <w:rPr>
          <w:rFonts w:ascii="Times New Roman" w:hAnsi="Times New Roman" w:cs="Times New Roman"/>
          <w:sz w:val="28"/>
          <w:szCs w:val="28"/>
        </w:rPr>
      </w:pPr>
      <w:r>
        <w:rPr>
          <w:rFonts w:ascii="Times New Roman" w:hAnsi="Times New Roman" w:cs="Times New Roman"/>
          <w:sz w:val="28"/>
          <w:szCs w:val="28"/>
        </w:rPr>
        <w:t>In another passage some years later, Shackle describes</w:t>
      </w:r>
      <w:r w:rsidR="00C43C6B">
        <w:rPr>
          <w:rFonts w:ascii="Times New Roman" w:hAnsi="Times New Roman" w:cs="Times New Roman"/>
          <w:sz w:val="28"/>
          <w:szCs w:val="28"/>
        </w:rPr>
        <w:t xml:space="preserve"> </w:t>
      </w:r>
      <w:proofErr w:type="spellStart"/>
      <w:r w:rsidR="00C43C6B">
        <w:rPr>
          <w:rFonts w:ascii="Times New Roman" w:hAnsi="Times New Roman" w:cs="Times New Roman"/>
          <w:sz w:val="28"/>
          <w:szCs w:val="28"/>
        </w:rPr>
        <w:t>Kaleidic</w:t>
      </w:r>
      <w:proofErr w:type="spellEnd"/>
      <w:r w:rsidR="00C43C6B">
        <w:rPr>
          <w:rFonts w:ascii="Times New Roman" w:hAnsi="Times New Roman" w:cs="Times New Roman"/>
          <w:sz w:val="28"/>
          <w:szCs w:val="28"/>
        </w:rPr>
        <w:t xml:space="preserve"> changes</w:t>
      </w:r>
      <w:r>
        <w:rPr>
          <w:rFonts w:ascii="Times New Roman" w:hAnsi="Times New Roman" w:cs="Times New Roman"/>
          <w:sz w:val="28"/>
          <w:szCs w:val="28"/>
        </w:rPr>
        <w:t xml:space="preserve"> in the following way</w:t>
      </w:r>
      <w:r w:rsidR="00C43C6B">
        <w:rPr>
          <w:rFonts w:ascii="Times New Roman" w:hAnsi="Times New Roman" w:cs="Times New Roman"/>
          <w:sz w:val="28"/>
          <w:szCs w:val="28"/>
        </w:rPr>
        <w:t>:</w:t>
      </w:r>
    </w:p>
    <w:p w14:paraId="14C6C7AB" w14:textId="77777777" w:rsidR="00C43C6B" w:rsidRDefault="00C43C6B" w:rsidP="009B234C">
      <w:pPr>
        <w:rPr>
          <w:rFonts w:ascii="Times New Roman" w:hAnsi="Times New Roman" w:cs="Times New Roman"/>
          <w:sz w:val="28"/>
          <w:szCs w:val="28"/>
        </w:rPr>
      </w:pPr>
      <w:r>
        <w:rPr>
          <w:rFonts w:ascii="Times New Roman" w:hAnsi="Times New Roman" w:cs="Times New Roman"/>
          <w:sz w:val="28"/>
          <w:szCs w:val="28"/>
        </w:rPr>
        <w:t xml:space="preserve">“The meaning of these situations is that of momentary, ephemera glimpses at selected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rare points of a mainly un-adjusted, groping and speculative process, involving vast numbers of variables subject in many cases to an inherent restlessness and precariousness”</w:t>
      </w:r>
      <w:r w:rsidR="00E5657D">
        <w:rPr>
          <w:rStyle w:val="Fodnotehenvisning"/>
          <w:rFonts w:ascii="Times New Roman" w:hAnsi="Times New Roman" w:cs="Times New Roman"/>
          <w:sz w:val="28"/>
          <w:szCs w:val="28"/>
        </w:rPr>
        <w:footnoteReference w:id="39"/>
      </w:r>
    </w:p>
    <w:p w14:paraId="28E6A5DE" w14:textId="77777777" w:rsidR="00E740C1" w:rsidRPr="00E740C1" w:rsidRDefault="00502AB1" w:rsidP="00E740C1">
      <w:pPr>
        <w:rPr>
          <w:rFonts w:ascii="Times New Roman" w:hAnsi="Times New Roman" w:cs="Times New Roman"/>
          <w:sz w:val="28"/>
          <w:szCs w:val="28"/>
        </w:rPr>
      </w:pPr>
      <w:r>
        <w:rPr>
          <w:rFonts w:ascii="Times New Roman" w:hAnsi="Times New Roman" w:cs="Times New Roman"/>
          <w:sz w:val="28"/>
          <w:szCs w:val="28"/>
        </w:rPr>
        <w:lastRenderedPageBreak/>
        <w:t>For</w:t>
      </w:r>
      <w:r w:rsidR="00E740C1">
        <w:rPr>
          <w:rFonts w:ascii="Times New Roman" w:hAnsi="Times New Roman" w:cs="Times New Roman"/>
          <w:sz w:val="28"/>
          <w:szCs w:val="28"/>
        </w:rPr>
        <w:t xml:space="preserve"> Shackle </w:t>
      </w:r>
      <w:r w:rsidRPr="00502AB1">
        <w:rPr>
          <w:rFonts w:ascii="Times New Roman" w:hAnsi="Times New Roman" w:cs="Times New Roman"/>
          <w:sz w:val="28"/>
          <w:szCs w:val="28"/>
        </w:rPr>
        <w:t xml:space="preserve">the </w:t>
      </w:r>
      <w:r w:rsidR="00E740C1">
        <w:rPr>
          <w:rFonts w:ascii="Times New Roman" w:hAnsi="Times New Roman" w:cs="Times New Roman"/>
          <w:sz w:val="28"/>
          <w:szCs w:val="28"/>
        </w:rPr>
        <w:t xml:space="preserve">general </w:t>
      </w:r>
      <w:r w:rsidRPr="00502AB1">
        <w:rPr>
          <w:rFonts w:ascii="Times New Roman" w:hAnsi="Times New Roman" w:cs="Times New Roman"/>
          <w:sz w:val="28"/>
          <w:szCs w:val="28"/>
        </w:rPr>
        <w:t>consequence</w:t>
      </w:r>
      <w:r w:rsidR="00E740C1">
        <w:rPr>
          <w:rFonts w:ascii="Times New Roman" w:hAnsi="Times New Roman" w:cs="Times New Roman"/>
          <w:sz w:val="28"/>
          <w:szCs w:val="28"/>
        </w:rPr>
        <w:t xml:space="preserve"> is</w:t>
      </w:r>
      <w:r w:rsidRPr="00502AB1">
        <w:rPr>
          <w:rFonts w:ascii="Times New Roman" w:hAnsi="Times New Roman" w:cs="Times New Roman"/>
          <w:sz w:val="28"/>
          <w:szCs w:val="28"/>
        </w:rPr>
        <w:t>, however, clear enough: Economists can study the past, observe the present and imagine the future</w:t>
      </w:r>
      <w:r w:rsidR="00351C62">
        <w:rPr>
          <w:rStyle w:val="Fodnotehenvisning"/>
          <w:rFonts w:ascii="Times New Roman" w:hAnsi="Times New Roman" w:cs="Times New Roman"/>
          <w:sz w:val="28"/>
          <w:szCs w:val="28"/>
        </w:rPr>
        <w:footnoteReference w:id="40"/>
      </w:r>
      <w:r w:rsidRPr="00502AB1">
        <w:rPr>
          <w:rFonts w:ascii="Times New Roman" w:hAnsi="Times New Roman" w:cs="Times New Roman"/>
          <w:sz w:val="28"/>
          <w:szCs w:val="28"/>
        </w:rPr>
        <w:t>.</w:t>
      </w:r>
    </w:p>
    <w:p w14:paraId="3375F8B6" w14:textId="77777777" w:rsidR="00E740C1" w:rsidRPr="00502AB1" w:rsidRDefault="00E740C1" w:rsidP="00E740C1">
      <w:pPr>
        <w:rPr>
          <w:rFonts w:ascii="Times New Roman" w:hAnsi="Times New Roman" w:cs="Times New Roman"/>
          <w:sz w:val="28"/>
          <w:szCs w:val="28"/>
        </w:rPr>
      </w:pPr>
      <w:r w:rsidRPr="00E740C1">
        <w:rPr>
          <w:rFonts w:ascii="Times New Roman" w:hAnsi="Times New Roman" w:cs="Times New Roman"/>
          <w:sz w:val="28"/>
          <w:szCs w:val="28"/>
        </w:rPr>
        <w:t>To reca</w:t>
      </w:r>
      <w:r>
        <w:rPr>
          <w:rFonts w:ascii="Times New Roman" w:hAnsi="Times New Roman" w:cs="Times New Roman"/>
          <w:sz w:val="28"/>
          <w:szCs w:val="28"/>
        </w:rPr>
        <w:t>p the previous distinction betwe</w:t>
      </w:r>
      <w:r w:rsidRPr="00E740C1">
        <w:rPr>
          <w:rFonts w:ascii="Times New Roman" w:hAnsi="Times New Roman" w:cs="Times New Roman"/>
          <w:sz w:val="28"/>
          <w:szCs w:val="28"/>
        </w:rPr>
        <w:t xml:space="preserve">en exterior and interior dynamics, this approach to the time aspect also </w:t>
      </w:r>
      <w:r>
        <w:rPr>
          <w:rFonts w:ascii="Times New Roman" w:hAnsi="Times New Roman" w:cs="Times New Roman"/>
          <w:sz w:val="28"/>
          <w:szCs w:val="28"/>
        </w:rPr>
        <w:t>gives the following issue:</w:t>
      </w:r>
    </w:p>
    <w:p w14:paraId="4FD32765" w14:textId="77777777" w:rsidR="00502AB1" w:rsidRPr="00502AB1" w:rsidRDefault="00502AB1" w:rsidP="009B234C">
      <w:pPr>
        <w:rPr>
          <w:rFonts w:ascii="Times New Roman" w:hAnsi="Times New Roman" w:cs="Times New Roman"/>
          <w:sz w:val="28"/>
          <w:szCs w:val="28"/>
        </w:rPr>
      </w:pPr>
      <w:proofErr w:type="gramStart"/>
      <w:r w:rsidRPr="00502AB1">
        <w:rPr>
          <w:rFonts w:ascii="Times New Roman" w:hAnsi="Times New Roman" w:cs="Times New Roman"/>
          <w:sz w:val="28"/>
          <w:szCs w:val="28"/>
        </w:rPr>
        <w:t>”There</w:t>
      </w:r>
      <w:proofErr w:type="gramEnd"/>
      <w:r w:rsidRPr="00502AB1">
        <w:rPr>
          <w:rFonts w:ascii="Times New Roman" w:hAnsi="Times New Roman" w:cs="Times New Roman"/>
          <w:sz w:val="28"/>
          <w:szCs w:val="28"/>
        </w:rPr>
        <w:t xml:space="preserve"> is on one hand, the objective aggregative mechanical predictive dynamics sought by the econometricians, and on the other the subjective private descriptive dynamics of an individual … a study of human conduct, is faced with the question of free will or determinism”</w:t>
      </w:r>
      <w:r>
        <w:rPr>
          <w:rStyle w:val="Fodnotehenvisning"/>
          <w:rFonts w:ascii="Times New Roman" w:hAnsi="Times New Roman" w:cs="Times New Roman"/>
          <w:sz w:val="28"/>
          <w:szCs w:val="28"/>
        </w:rPr>
        <w:footnoteReference w:id="41"/>
      </w:r>
    </w:p>
    <w:p w14:paraId="729B4041" w14:textId="77777777" w:rsidR="00510DD2" w:rsidRDefault="00E740C1" w:rsidP="009B234C">
      <w:pPr>
        <w:rPr>
          <w:rFonts w:ascii="Times New Roman" w:hAnsi="Times New Roman" w:cs="Times New Roman"/>
          <w:sz w:val="28"/>
          <w:szCs w:val="28"/>
        </w:rPr>
      </w:pPr>
      <w:r w:rsidRPr="00E740C1">
        <w:rPr>
          <w:rFonts w:ascii="Times New Roman" w:hAnsi="Times New Roman" w:cs="Times New Roman"/>
          <w:sz w:val="28"/>
          <w:szCs w:val="28"/>
        </w:rPr>
        <w:t xml:space="preserve">The possible contradiction between determinism and free will is generally a very central theme for </w:t>
      </w:r>
      <w:proofErr w:type="gramStart"/>
      <w:r w:rsidRPr="00E740C1">
        <w:rPr>
          <w:rFonts w:ascii="Times New Roman" w:hAnsi="Times New Roman" w:cs="Times New Roman"/>
          <w:sz w:val="28"/>
          <w:szCs w:val="28"/>
        </w:rPr>
        <w:t>Shackle, when</w:t>
      </w:r>
      <w:proofErr w:type="gramEnd"/>
      <w:r w:rsidRPr="00E740C1">
        <w:rPr>
          <w:rFonts w:ascii="Times New Roman" w:hAnsi="Times New Roman" w:cs="Times New Roman"/>
          <w:sz w:val="28"/>
          <w:szCs w:val="28"/>
        </w:rPr>
        <w:t xml:space="preserve"> we are dealing with a human society</w:t>
      </w:r>
      <w:r>
        <w:rPr>
          <w:rFonts w:ascii="Times New Roman" w:hAnsi="Times New Roman" w:cs="Times New Roman"/>
          <w:sz w:val="28"/>
          <w:szCs w:val="28"/>
        </w:rPr>
        <w:t xml:space="preserve">. </w:t>
      </w:r>
      <w:r w:rsidRPr="00E740C1">
        <w:rPr>
          <w:rFonts w:ascii="Times New Roman" w:hAnsi="Times New Roman" w:cs="Times New Roman"/>
          <w:sz w:val="28"/>
          <w:szCs w:val="28"/>
        </w:rPr>
        <w:t xml:space="preserve">It is also essential to how we can talk about and deal </w:t>
      </w:r>
      <w:r>
        <w:rPr>
          <w:rFonts w:ascii="Times New Roman" w:hAnsi="Times New Roman" w:cs="Times New Roman"/>
          <w:sz w:val="28"/>
          <w:szCs w:val="28"/>
        </w:rPr>
        <w:t xml:space="preserve">with the art of </w:t>
      </w:r>
      <w:r w:rsidRPr="00E740C1">
        <w:rPr>
          <w:rFonts w:ascii="Times New Roman" w:hAnsi="Times New Roman" w:cs="Times New Roman"/>
          <w:sz w:val="28"/>
          <w:szCs w:val="28"/>
        </w:rPr>
        <w:t>prediction</w:t>
      </w:r>
      <w:r>
        <w:rPr>
          <w:rFonts w:ascii="Times New Roman" w:hAnsi="Times New Roman" w:cs="Times New Roman"/>
          <w:sz w:val="28"/>
          <w:szCs w:val="28"/>
        </w:rPr>
        <w:t>.</w:t>
      </w:r>
    </w:p>
    <w:p w14:paraId="48FCF366" w14:textId="77777777" w:rsidR="00E740C1" w:rsidRPr="00510DD2" w:rsidRDefault="00E740C1" w:rsidP="009B234C">
      <w:pPr>
        <w:rPr>
          <w:rFonts w:ascii="Times New Roman" w:hAnsi="Times New Roman" w:cs="Times New Roman"/>
          <w:sz w:val="28"/>
          <w:szCs w:val="28"/>
        </w:rPr>
      </w:pPr>
    </w:p>
    <w:p w14:paraId="2B127E93" w14:textId="77777777" w:rsidR="00247C5D" w:rsidRDefault="00145D5A" w:rsidP="009B234C">
      <w:pPr>
        <w:rPr>
          <w:rFonts w:ascii="Times New Roman" w:hAnsi="Times New Roman" w:cs="Times New Roman"/>
          <w:b/>
          <w:sz w:val="28"/>
          <w:szCs w:val="28"/>
        </w:rPr>
      </w:pPr>
      <w:r>
        <w:rPr>
          <w:rFonts w:ascii="Times New Roman" w:hAnsi="Times New Roman" w:cs="Times New Roman"/>
          <w:b/>
          <w:sz w:val="28"/>
          <w:szCs w:val="28"/>
        </w:rPr>
        <w:t>From p</w:t>
      </w:r>
      <w:r w:rsidR="00510DD2">
        <w:rPr>
          <w:rFonts w:ascii="Times New Roman" w:hAnsi="Times New Roman" w:cs="Times New Roman"/>
          <w:b/>
          <w:sz w:val="28"/>
          <w:szCs w:val="28"/>
        </w:rPr>
        <w:t>rediction</w:t>
      </w:r>
      <w:r>
        <w:rPr>
          <w:rFonts w:ascii="Times New Roman" w:hAnsi="Times New Roman" w:cs="Times New Roman"/>
          <w:b/>
          <w:sz w:val="28"/>
          <w:szCs w:val="28"/>
        </w:rPr>
        <w:t xml:space="preserve"> to scenario-writing</w:t>
      </w:r>
      <w:r w:rsidR="009A4700">
        <w:rPr>
          <w:rFonts w:ascii="Times New Roman" w:hAnsi="Times New Roman" w:cs="Times New Roman"/>
          <w:b/>
          <w:sz w:val="28"/>
          <w:szCs w:val="28"/>
        </w:rPr>
        <w:t xml:space="preserve"> </w:t>
      </w:r>
      <w:r w:rsidR="00510DD2">
        <w:rPr>
          <w:rFonts w:ascii="Times New Roman" w:hAnsi="Times New Roman" w:cs="Times New Roman"/>
          <w:b/>
          <w:sz w:val="28"/>
          <w:szCs w:val="28"/>
        </w:rPr>
        <w:t>in economics</w:t>
      </w:r>
    </w:p>
    <w:p w14:paraId="7F8EA42A" w14:textId="77777777" w:rsidR="003B4DC8" w:rsidRPr="003B4DC8" w:rsidRDefault="003B4DC8" w:rsidP="009B234C">
      <w:pPr>
        <w:rPr>
          <w:rFonts w:ascii="Times New Roman" w:hAnsi="Times New Roman" w:cs="Times New Roman"/>
          <w:sz w:val="28"/>
          <w:szCs w:val="28"/>
        </w:rPr>
      </w:pPr>
      <w:r>
        <w:rPr>
          <w:rFonts w:ascii="Times New Roman" w:hAnsi="Times New Roman" w:cs="Times New Roman"/>
          <w:sz w:val="28"/>
          <w:szCs w:val="28"/>
        </w:rPr>
        <w:t xml:space="preserve">Shackles concept on time and thought </w:t>
      </w:r>
      <w:r w:rsidR="001B1444">
        <w:rPr>
          <w:rFonts w:ascii="Times New Roman" w:hAnsi="Times New Roman" w:cs="Times New Roman"/>
          <w:sz w:val="28"/>
          <w:szCs w:val="28"/>
        </w:rPr>
        <w:t xml:space="preserve">on Keynesian </w:t>
      </w:r>
      <w:proofErr w:type="spellStart"/>
      <w:r w:rsidR="001B1444">
        <w:rPr>
          <w:rFonts w:ascii="Times New Roman" w:hAnsi="Times New Roman" w:cs="Times New Roman"/>
          <w:sz w:val="28"/>
          <w:szCs w:val="28"/>
        </w:rPr>
        <w:t>Kaleidics</w:t>
      </w:r>
      <w:proofErr w:type="spellEnd"/>
      <w:r w:rsidR="001B1444">
        <w:rPr>
          <w:rFonts w:ascii="Times New Roman" w:hAnsi="Times New Roman" w:cs="Times New Roman"/>
          <w:sz w:val="28"/>
          <w:szCs w:val="28"/>
        </w:rPr>
        <w:t xml:space="preserve"> means</w:t>
      </w:r>
      <w:r>
        <w:rPr>
          <w:rFonts w:ascii="Times New Roman" w:hAnsi="Times New Roman" w:cs="Times New Roman"/>
          <w:sz w:val="28"/>
          <w:szCs w:val="28"/>
        </w:rPr>
        <w:t>, that traditional determinist</w:t>
      </w:r>
      <w:r w:rsidR="001F7E99">
        <w:rPr>
          <w:rFonts w:ascii="Times New Roman" w:hAnsi="Times New Roman" w:cs="Times New Roman"/>
          <w:sz w:val="28"/>
          <w:szCs w:val="28"/>
        </w:rPr>
        <w:t xml:space="preserve">ic and linear projection is not </w:t>
      </w:r>
      <w:r>
        <w:rPr>
          <w:rFonts w:ascii="Times New Roman" w:hAnsi="Times New Roman" w:cs="Times New Roman"/>
          <w:sz w:val="28"/>
          <w:szCs w:val="28"/>
        </w:rPr>
        <w:t>possible:</w:t>
      </w:r>
    </w:p>
    <w:p w14:paraId="1E3CEC80" w14:textId="77777777" w:rsidR="00975397" w:rsidRDefault="003B4DC8" w:rsidP="009B234C">
      <w:pPr>
        <w:rPr>
          <w:rFonts w:ascii="Times New Roman" w:hAnsi="Times New Roman" w:cs="Times New Roman"/>
          <w:sz w:val="28"/>
          <w:szCs w:val="28"/>
        </w:rPr>
      </w:pPr>
      <w:r w:rsidRPr="00975397">
        <w:rPr>
          <w:rFonts w:ascii="Times New Roman" w:hAnsi="Times New Roman" w:cs="Times New Roman"/>
          <w:sz w:val="28"/>
          <w:szCs w:val="28"/>
        </w:rPr>
        <w:t xml:space="preserve"> </w:t>
      </w:r>
      <w:r w:rsidR="00975397" w:rsidRPr="00975397">
        <w:rPr>
          <w:rFonts w:ascii="Times New Roman" w:hAnsi="Times New Roman" w:cs="Times New Roman"/>
          <w:sz w:val="28"/>
          <w:szCs w:val="28"/>
        </w:rPr>
        <w:t>“We can attack the thesis of the predictability of the economic world at three levels, claiming either, first, that prediction is impossible in practice; or secondly, that it leads to logical contradictions; or thirdly, that</w:t>
      </w:r>
      <w:r w:rsidR="009A4700">
        <w:rPr>
          <w:rFonts w:ascii="Times New Roman" w:hAnsi="Times New Roman" w:cs="Times New Roman"/>
          <w:sz w:val="28"/>
          <w:szCs w:val="28"/>
        </w:rPr>
        <w:t xml:space="preserve"> it denies the humanity of man”</w:t>
      </w:r>
      <w:r w:rsidR="009A4700">
        <w:rPr>
          <w:rStyle w:val="Fodnotehenvisning"/>
          <w:rFonts w:ascii="Times New Roman" w:hAnsi="Times New Roman" w:cs="Times New Roman"/>
          <w:sz w:val="28"/>
          <w:szCs w:val="28"/>
        </w:rPr>
        <w:footnoteReference w:id="42"/>
      </w:r>
      <w:r w:rsidR="009A4700">
        <w:rPr>
          <w:rFonts w:ascii="Times New Roman" w:hAnsi="Times New Roman" w:cs="Times New Roman"/>
          <w:sz w:val="28"/>
          <w:szCs w:val="28"/>
        </w:rPr>
        <w:t>.</w:t>
      </w:r>
    </w:p>
    <w:p w14:paraId="2249AD1D" w14:textId="77777777" w:rsidR="00236638" w:rsidRDefault="00236638" w:rsidP="009B234C">
      <w:pPr>
        <w:rPr>
          <w:rFonts w:ascii="Times New Roman" w:hAnsi="Times New Roman" w:cs="Times New Roman"/>
          <w:sz w:val="28"/>
          <w:szCs w:val="28"/>
        </w:rPr>
      </w:pPr>
      <w:r>
        <w:rPr>
          <w:rFonts w:ascii="Times New Roman" w:hAnsi="Times New Roman" w:cs="Times New Roman"/>
          <w:sz w:val="28"/>
          <w:szCs w:val="28"/>
        </w:rPr>
        <w:t xml:space="preserve">Shackle sees little scope </w:t>
      </w:r>
      <w:r w:rsidR="003B4DC8">
        <w:rPr>
          <w:rFonts w:ascii="Times New Roman" w:hAnsi="Times New Roman" w:cs="Times New Roman"/>
          <w:sz w:val="28"/>
          <w:szCs w:val="28"/>
        </w:rPr>
        <w:t xml:space="preserve">then for prediction in economics. On the other </w:t>
      </w:r>
      <w:proofErr w:type="gramStart"/>
      <w:r w:rsidR="003B4DC8">
        <w:rPr>
          <w:rFonts w:ascii="Times New Roman" w:hAnsi="Times New Roman" w:cs="Times New Roman"/>
          <w:sz w:val="28"/>
          <w:szCs w:val="28"/>
        </w:rPr>
        <w:t>hand</w:t>
      </w:r>
      <w:proofErr w:type="gramEnd"/>
      <w:r w:rsidR="003B4DC8">
        <w:rPr>
          <w:rFonts w:ascii="Times New Roman" w:hAnsi="Times New Roman" w:cs="Times New Roman"/>
          <w:sz w:val="28"/>
          <w:szCs w:val="28"/>
        </w:rPr>
        <w:t xml:space="preserve"> e</w:t>
      </w:r>
      <w:r w:rsidR="003B4DC8" w:rsidRPr="003B4DC8">
        <w:rPr>
          <w:rFonts w:ascii="Times New Roman" w:hAnsi="Times New Roman" w:cs="Times New Roman"/>
          <w:sz w:val="28"/>
          <w:szCs w:val="28"/>
        </w:rPr>
        <w:t>xplanation is a less demanding task than is prediction</w:t>
      </w:r>
      <w:r w:rsidR="003B4DC8">
        <w:rPr>
          <w:rFonts w:ascii="Times New Roman" w:hAnsi="Times New Roman" w:cs="Times New Roman"/>
          <w:sz w:val="28"/>
          <w:szCs w:val="28"/>
        </w:rPr>
        <w:t>:</w:t>
      </w:r>
    </w:p>
    <w:p w14:paraId="7F82F75D" w14:textId="77777777" w:rsidR="003B4DC8" w:rsidRDefault="003B4DC8" w:rsidP="009B234C">
      <w:pPr>
        <w:rPr>
          <w:rFonts w:ascii="Times New Roman" w:hAnsi="Times New Roman" w:cs="Times New Roman"/>
          <w:sz w:val="28"/>
          <w:szCs w:val="28"/>
        </w:rPr>
      </w:pPr>
      <w:r w:rsidRPr="003B4DC8">
        <w:rPr>
          <w:rFonts w:ascii="Times New Roman" w:hAnsi="Times New Roman" w:cs="Times New Roman"/>
          <w:sz w:val="28"/>
          <w:szCs w:val="28"/>
        </w:rPr>
        <w:t xml:space="preserve">“Prediction is at an unfair disadvantage. The symmetry of prediction and explanation is true only in an abstract world, where the data on which reason is to work are complete and certain for both purposes. This symmetry assumes at the selection of data has </w:t>
      </w:r>
      <w:r w:rsidRPr="003B4DC8">
        <w:rPr>
          <w:rFonts w:ascii="Times New Roman" w:hAnsi="Times New Roman" w:cs="Times New Roman"/>
          <w:sz w:val="28"/>
          <w:szCs w:val="28"/>
        </w:rPr>
        <w:lastRenderedPageBreak/>
        <w:t>already been performed, is a manner which is guaranteed (whence and be whom?) to be correct”</w:t>
      </w:r>
      <w:r w:rsidR="009A4700">
        <w:rPr>
          <w:rStyle w:val="Fodnotehenvisning"/>
          <w:rFonts w:ascii="Times New Roman" w:hAnsi="Times New Roman" w:cs="Times New Roman"/>
          <w:sz w:val="28"/>
          <w:szCs w:val="28"/>
        </w:rPr>
        <w:footnoteReference w:id="43"/>
      </w:r>
      <w:r w:rsidR="009A4700">
        <w:rPr>
          <w:rFonts w:ascii="Times New Roman" w:hAnsi="Times New Roman" w:cs="Times New Roman"/>
          <w:sz w:val="28"/>
          <w:szCs w:val="28"/>
        </w:rPr>
        <w:t xml:space="preserve"> </w:t>
      </w:r>
    </w:p>
    <w:p w14:paraId="5E58B613" w14:textId="77777777" w:rsidR="00BD733F" w:rsidRDefault="00BB18FF" w:rsidP="009B234C">
      <w:pPr>
        <w:rPr>
          <w:rFonts w:ascii="Times New Roman" w:hAnsi="Times New Roman" w:cs="Times New Roman"/>
          <w:sz w:val="28"/>
          <w:szCs w:val="28"/>
        </w:rPr>
      </w:pPr>
      <w:r>
        <w:rPr>
          <w:rFonts w:ascii="Times New Roman" w:hAnsi="Times New Roman" w:cs="Times New Roman"/>
          <w:sz w:val="28"/>
          <w:szCs w:val="28"/>
        </w:rPr>
        <w:t xml:space="preserve">Symmetry is not possible, but what is left? Shackle opens a </w:t>
      </w:r>
      <w:r w:rsidR="00522C78">
        <w:rPr>
          <w:rFonts w:ascii="Times New Roman" w:hAnsi="Times New Roman" w:cs="Times New Roman"/>
          <w:sz w:val="28"/>
          <w:szCs w:val="28"/>
        </w:rPr>
        <w:t>loophole, which</w:t>
      </w:r>
      <w:r>
        <w:rPr>
          <w:rFonts w:ascii="Times New Roman" w:hAnsi="Times New Roman" w:cs="Times New Roman"/>
          <w:sz w:val="28"/>
          <w:szCs w:val="28"/>
        </w:rPr>
        <w:t xml:space="preserve"> is </w:t>
      </w:r>
      <w:r w:rsidR="00F801CB">
        <w:rPr>
          <w:rFonts w:ascii="Times New Roman" w:hAnsi="Times New Roman" w:cs="Times New Roman"/>
          <w:sz w:val="28"/>
          <w:szCs w:val="28"/>
        </w:rPr>
        <w:t>interesting to look at. Expectational time gives a freedom or power of the mind to create images and associate them with future moments</w:t>
      </w:r>
      <w:r w:rsidR="009A4700">
        <w:rPr>
          <w:rStyle w:val="Fodnotehenvisning"/>
          <w:rFonts w:ascii="Times New Roman" w:hAnsi="Times New Roman" w:cs="Times New Roman"/>
          <w:sz w:val="28"/>
          <w:szCs w:val="28"/>
        </w:rPr>
        <w:footnoteReference w:id="44"/>
      </w:r>
      <w:r w:rsidR="0085728C">
        <w:rPr>
          <w:rFonts w:ascii="Times New Roman" w:hAnsi="Times New Roman" w:cs="Times New Roman"/>
          <w:sz w:val="28"/>
          <w:szCs w:val="28"/>
        </w:rPr>
        <w:t>. There is a texture in the world which prescribes, not what will happen but what can happen</w:t>
      </w:r>
      <w:r w:rsidR="009A4700">
        <w:rPr>
          <w:rStyle w:val="Fodnotehenvisning"/>
          <w:rFonts w:ascii="Times New Roman" w:hAnsi="Times New Roman" w:cs="Times New Roman"/>
          <w:sz w:val="28"/>
          <w:szCs w:val="28"/>
        </w:rPr>
        <w:footnoteReference w:id="45"/>
      </w:r>
      <w:r w:rsidR="00BD733F">
        <w:rPr>
          <w:rFonts w:ascii="Times New Roman" w:hAnsi="Times New Roman" w:cs="Times New Roman"/>
          <w:sz w:val="28"/>
          <w:szCs w:val="28"/>
        </w:rPr>
        <w:t>:</w:t>
      </w:r>
    </w:p>
    <w:p w14:paraId="0C4DEA85" w14:textId="77777777" w:rsidR="00BD733F" w:rsidRDefault="00BD733F" w:rsidP="009B234C">
      <w:pPr>
        <w:rPr>
          <w:rFonts w:ascii="Times New Roman" w:hAnsi="Times New Roman" w:cs="Times New Roman"/>
          <w:sz w:val="28"/>
          <w:szCs w:val="28"/>
        </w:rPr>
      </w:pPr>
      <w:r>
        <w:rPr>
          <w:rFonts w:ascii="Times New Roman" w:hAnsi="Times New Roman" w:cs="Times New Roman"/>
          <w:sz w:val="28"/>
          <w:szCs w:val="28"/>
        </w:rPr>
        <w:t>“Each a</w:t>
      </w:r>
      <w:r w:rsidR="00617969">
        <w:rPr>
          <w:rFonts w:ascii="Times New Roman" w:hAnsi="Times New Roman" w:cs="Times New Roman"/>
          <w:sz w:val="28"/>
          <w:szCs w:val="28"/>
        </w:rPr>
        <w:t xml:space="preserve">gent is deciding in a world of </w:t>
      </w:r>
      <w:r w:rsidR="00617969">
        <w:rPr>
          <w:rFonts w:ascii="Times New Roman" w:hAnsi="Times New Roman" w:cs="Times New Roman"/>
          <w:i/>
          <w:sz w:val="28"/>
          <w:szCs w:val="28"/>
        </w:rPr>
        <w:t>subjectively bounded unc</w:t>
      </w:r>
      <w:r>
        <w:rPr>
          <w:rFonts w:ascii="Times New Roman" w:hAnsi="Times New Roman" w:cs="Times New Roman"/>
          <w:i/>
          <w:sz w:val="28"/>
          <w:szCs w:val="28"/>
        </w:rPr>
        <w:t xml:space="preserve">ertainty. </w:t>
      </w:r>
      <w:r>
        <w:rPr>
          <w:rFonts w:ascii="Times New Roman" w:hAnsi="Times New Roman" w:cs="Times New Roman"/>
          <w:sz w:val="28"/>
          <w:szCs w:val="28"/>
        </w:rPr>
        <w:t>For Shackle, this means that for each action open to the agent, s/he discerns a great range of possible ultimate consequences, but a range which, within any finite horizon, is bounded. All this may give the sequence of states seen by our detached observer a sort of continuity of texture which will enable him/her to make short-range guesses about the future”</w:t>
      </w:r>
      <w:r w:rsidR="009A4700">
        <w:rPr>
          <w:rStyle w:val="Fodnotehenvisning"/>
          <w:rFonts w:ascii="Times New Roman" w:hAnsi="Times New Roman" w:cs="Times New Roman"/>
          <w:sz w:val="28"/>
          <w:szCs w:val="28"/>
        </w:rPr>
        <w:footnoteReference w:id="46"/>
      </w:r>
      <w:r w:rsidR="009A4700">
        <w:rPr>
          <w:rFonts w:ascii="Times New Roman" w:hAnsi="Times New Roman" w:cs="Times New Roman"/>
          <w:sz w:val="28"/>
          <w:szCs w:val="28"/>
        </w:rPr>
        <w:t>.</w:t>
      </w:r>
    </w:p>
    <w:p w14:paraId="242AAE36" w14:textId="77777777" w:rsidR="00873666" w:rsidRDefault="00D1511B" w:rsidP="009B234C">
      <w:pPr>
        <w:rPr>
          <w:rFonts w:ascii="Times New Roman" w:hAnsi="Times New Roman" w:cs="Times New Roman"/>
          <w:sz w:val="28"/>
          <w:szCs w:val="28"/>
        </w:rPr>
      </w:pPr>
      <w:proofErr w:type="spellStart"/>
      <w:r>
        <w:rPr>
          <w:rFonts w:ascii="Times New Roman" w:hAnsi="Times New Roman" w:cs="Times New Roman"/>
          <w:sz w:val="28"/>
          <w:szCs w:val="28"/>
        </w:rPr>
        <w:t>Vahabi</w:t>
      </w:r>
      <w:proofErr w:type="spellEnd"/>
      <w:r>
        <w:rPr>
          <w:rFonts w:ascii="Times New Roman" w:hAnsi="Times New Roman" w:cs="Times New Roman"/>
          <w:sz w:val="28"/>
          <w:szCs w:val="28"/>
        </w:rPr>
        <w:t xml:space="preserve"> states</w:t>
      </w:r>
      <w:r w:rsidR="00BD3C26">
        <w:rPr>
          <w:rFonts w:ascii="Times New Roman" w:hAnsi="Times New Roman" w:cs="Times New Roman"/>
          <w:sz w:val="28"/>
          <w:szCs w:val="28"/>
        </w:rPr>
        <w:t xml:space="preserve"> that the author/scientist of</w:t>
      </w:r>
      <w:r w:rsidR="00BD733F">
        <w:rPr>
          <w:rFonts w:ascii="Times New Roman" w:hAnsi="Times New Roman" w:cs="Times New Roman"/>
          <w:sz w:val="28"/>
          <w:szCs w:val="28"/>
        </w:rPr>
        <w:t xml:space="preserve"> inertial dynamics</w:t>
      </w:r>
      <w:r w:rsidR="003E58A8">
        <w:rPr>
          <w:rFonts w:ascii="Times New Roman" w:hAnsi="Times New Roman" w:cs="Times New Roman"/>
          <w:sz w:val="28"/>
          <w:szCs w:val="28"/>
        </w:rPr>
        <w:t xml:space="preserve"> then</w:t>
      </w:r>
      <w:r w:rsidR="00BD733F">
        <w:rPr>
          <w:rFonts w:ascii="Times New Roman" w:hAnsi="Times New Roman" w:cs="Times New Roman"/>
          <w:sz w:val="28"/>
          <w:szCs w:val="28"/>
        </w:rPr>
        <w:t xml:space="preserve"> is moving away from the role of prophet towards the task of scientific description.</w:t>
      </w:r>
      <w:r w:rsidR="00EC4D6E">
        <w:rPr>
          <w:rFonts w:ascii="Times New Roman" w:hAnsi="Times New Roman" w:cs="Times New Roman"/>
          <w:sz w:val="28"/>
          <w:szCs w:val="28"/>
        </w:rPr>
        <w:t xml:space="preserve"> T</w:t>
      </w:r>
      <w:r w:rsidR="00873666">
        <w:rPr>
          <w:rFonts w:ascii="Times New Roman" w:hAnsi="Times New Roman" w:cs="Times New Roman"/>
          <w:sz w:val="28"/>
          <w:szCs w:val="28"/>
        </w:rPr>
        <w:t>here will be set a different agenda for the work to create a performance on an economy’</w:t>
      </w:r>
      <w:r w:rsidR="00EC4D6E">
        <w:rPr>
          <w:rFonts w:ascii="Times New Roman" w:hAnsi="Times New Roman" w:cs="Times New Roman"/>
          <w:sz w:val="28"/>
          <w:szCs w:val="28"/>
        </w:rPr>
        <w:t>s future development:</w:t>
      </w:r>
      <w:r w:rsidR="00873666">
        <w:rPr>
          <w:rFonts w:ascii="Times New Roman" w:hAnsi="Times New Roman" w:cs="Times New Roman"/>
          <w:sz w:val="28"/>
          <w:szCs w:val="28"/>
        </w:rPr>
        <w:t xml:space="preserve"> From being single-line predictors to scenario planners.</w:t>
      </w:r>
      <w:r w:rsidR="00EC4D6E">
        <w:rPr>
          <w:rFonts w:ascii="Times New Roman" w:hAnsi="Times New Roman" w:cs="Times New Roman"/>
          <w:sz w:val="28"/>
          <w:szCs w:val="28"/>
        </w:rPr>
        <w:t xml:space="preserve"> </w:t>
      </w:r>
    </w:p>
    <w:p w14:paraId="146A0272" w14:textId="77777777" w:rsidR="00617969" w:rsidRDefault="00617969" w:rsidP="009B234C">
      <w:pPr>
        <w:rPr>
          <w:rFonts w:ascii="Times New Roman" w:hAnsi="Times New Roman" w:cs="Times New Roman"/>
          <w:sz w:val="28"/>
          <w:szCs w:val="28"/>
        </w:rPr>
      </w:pPr>
      <w:r>
        <w:rPr>
          <w:rFonts w:ascii="Times New Roman" w:hAnsi="Times New Roman" w:cs="Times New Roman"/>
          <w:sz w:val="28"/>
          <w:szCs w:val="28"/>
        </w:rPr>
        <w:t>“</w:t>
      </w:r>
      <w:r w:rsidR="00250017">
        <w:rPr>
          <w:rFonts w:ascii="Times New Roman" w:hAnsi="Times New Roman" w:cs="Times New Roman"/>
          <w:sz w:val="28"/>
          <w:szCs w:val="28"/>
        </w:rPr>
        <w:t>However, an inability to specify or define stimuli in advance does not necessarily mean that the economist cannot draw up scenarios concerning how particular systems may fare, and which policy measures might usefully change their fortunes. The economist should at least be able to classify and order environments in terms of key characteristics – for example, stability/turbulence, static technology/dynamic technology – before considering ways in which the decisions makers might seek to cope with different patterns”</w:t>
      </w:r>
      <w:r w:rsidR="009A4700">
        <w:rPr>
          <w:rStyle w:val="Fodnotehenvisning"/>
          <w:rFonts w:ascii="Times New Roman" w:hAnsi="Times New Roman" w:cs="Times New Roman"/>
          <w:sz w:val="28"/>
          <w:szCs w:val="28"/>
        </w:rPr>
        <w:footnoteReference w:id="47"/>
      </w:r>
      <w:r w:rsidR="009A4700">
        <w:rPr>
          <w:rFonts w:ascii="Times New Roman" w:hAnsi="Times New Roman" w:cs="Times New Roman"/>
          <w:sz w:val="28"/>
          <w:szCs w:val="28"/>
        </w:rPr>
        <w:t>.</w:t>
      </w:r>
    </w:p>
    <w:p w14:paraId="41EC8510" w14:textId="77777777" w:rsidR="0075133E" w:rsidRDefault="0075133E" w:rsidP="009B234C">
      <w:pPr>
        <w:rPr>
          <w:rFonts w:ascii="Times New Roman" w:hAnsi="Times New Roman" w:cs="Times New Roman"/>
          <w:sz w:val="28"/>
          <w:szCs w:val="28"/>
        </w:rPr>
      </w:pPr>
      <w:r>
        <w:rPr>
          <w:rFonts w:ascii="Times New Roman" w:hAnsi="Times New Roman" w:cs="Times New Roman"/>
          <w:sz w:val="28"/>
          <w:szCs w:val="28"/>
        </w:rPr>
        <w:t xml:space="preserve">From a </w:t>
      </w:r>
      <w:proofErr w:type="spellStart"/>
      <w:r>
        <w:rPr>
          <w:rFonts w:ascii="Times New Roman" w:hAnsi="Times New Roman" w:cs="Times New Roman"/>
          <w:sz w:val="28"/>
          <w:szCs w:val="28"/>
        </w:rPr>
        <w:t>Shackelian</w:t>
      </w:r>
      <w:proofErr w:type="spellEnd"/>
      <w:r>
        <w:rPr>
          <w:rFonts w:ascii="Times New Roman" w:hAnsi="Times New Roman" w:cs="Times New Roman"/>
          <w:sz w:val="28"/>
          <w:szCs w:val="28"/>
        </w:rPr>
        <w:t xml:space="preserve"> perspective it will be rejected that economists should make deterministic predictions</w:t>
      </w:r>
      <w:r>
        <w:rPr>
          <w:rStyle w:val="Fodnotehenvisning"/>
          <w:rFonts w:ascii="Times New Roman" w:hAnsi="Times New Roman" w:cs="Times New Roman"/>
          <w:sz w:val="28"/>
          <w:szCs w:val="28"/>
        </w:rPr>
        <w:footnoteReference w:id="48"/>
      </w:r>
      <w:r>
        <w:rPr>
          <w:rFonts w:ascii="Times New Roman" w:hAnsi="Times New Roman" w:cs="Times New Roman"/>
          <w:sz w:val="28"/>
          <w:szCs w:val="28"/>
        </w:rPr>
        <w:t xml:space="preserve">, but it will not be denied, that it is possible to provide insights </w:t>
      </w:r>
      <w:r>
        <w:rPr>
          <w:rFonts w:ascii="Times New Roman" w:hAnsi="Times New Roman" w:cs="Times New Roman"/>
          <w:sz w:val="28"/>
          <w:szCs w:val="28"/>
        </w:rPr>
        <w:lastRenderedPageBreak/>
        <w:t>on a range of things that could happen</w:t>
      </w:r>
      <w:r>
        <w:rPr>
          <w:rStyle w:val="Fodnotehenvisning"/>
          <w:rFonts w:ascii="Times New Roman" w:hAnsi="Times New Roman" w:cs="Times New Roman"/>
          <w:sz w:val="28"/>
          <w:szCs w:val="28"/>
        </w:rPr>
        <w:footnoteReference w:id="49"/>
      </w:r>
      <w:r>
        <w:rPr>
          <w:rFonts w:ascii="Times New Roman" w:hAnsi="Times New Roman" w:cs="Times New Roman"/>
          <w:sz w:val="28"/>
          <w:szCs w:val="28"/>
        </w:rPr>
        <w:t>.</w:t>
      </w:r>
      <w:r w:rsidR="00E707CA">
        <w:rPr>
          <w:rFonts w:ascii="Times New Roman" w:hAnsi="Times New Roman" w:cs="Times New Roman"/>
          <w:sz w:val="28"/>
          <w:szCs w:val="28"/>
        </w:rPr>
        <w:t xml:space="preserve"> This means that it should be possible to highlight areas of uncertainty and delimit the bounds of unknowledge, but also to propose improvements to the design of a system and to discover ways of modifying or eliminating incidence of surprises in the environment</w:t>
      </w:r>
      <w:r w:rsidR="00E707CA">
        <w:rPr>
          <w:rStyle w:val="Fodnotehenvisning"/>
          <w:rFonts w:ascii="Times New Roman" w:hAnsi="Times New Roman" w:cs="Times New Roman"/>
          <w:sz w:val="28"/>
          <w:szCs w:val="28"/>
        </w:rPr>
        <w:footnoteReference w:id="50"/>
      </w:r>
      <w:r w:rsidR="00E707CA">
        <w:rPr>
          <w:rFonts w:ascii="Times New Roman" w:hAnsi="Times New Roman" w:cs="Times New Roman"/>
          <w:sz w:val="28"/>
          <w:szCs w:val="28"/>
        </w:rPr>
        <w:t>.</w:t>
      </w:r>
    </w:p>
    <w:p w14:paraId="29B992C0" w14:textId="77777777" w:rsidR="0075133E" w:rsidRDefault="003E35D5" w:rsidP="009B234C">
      <w:pPr>
        <w:rPr>
          <w:rFonts w:ascii="Times New Roman" w:hAnsi="Times New Roman" w:cs="Times New Roman"/>
          <w:sz w:val="28"/>
          <w:szCs w:val="28"/>
        </w:rPr>
      </w:pPr>
      <w:proofErr w:type="spellStart"/>
      <w:r>
        <w:rPr>
          <w:rFonts w:ascii="Times New Roman" w:hAnsi="Times New Roman" w:cs="Times New Roman"/>
          <w:sz w:val="28"/>
          <w:szCs w:val="28"/>
        </w:rPr>
        <w:t>Loasby</w:t>
      </w:r>
      <w:proofErr w:type="spellEnd"/>
      <w:r>
        <w:rPr>
          <w:rStyle w:val="Fodnotehenvisning"/>
          <w:rFonts w:ascii="Times New Roman" w:hAnsi="Times New Roman" w:cs="Times New Roman"/>
          <w:sz w:val="28"/>
          <w:szCs w:val="28"/>
        </w:rPr>
        <w:footnoteReference w:id="51"/>
      </w:r>
      <w:r>
        <w:rPr>
          <w:rFonts w:ascii="Times New Roman" w:hAnsi="Times New Roman" w:cs="Times New Roman"/>
          <w:sz w:val="28"/>
          <w:szCs w:val="28"/>
        </w:rPr>
        <w:t xml:space="preserve"> notes, that too few economists have realized, but many in business have long known, that the purpose of a planning process is to change behavior and he mentions Shell as an example of a firm, where they gradually came to use scenarios as a way of giving greater freedom to its managers and that they “should explore alternative actions and their various possible consequences, and should do so liberating their imaginations from the constraints that are built into forecasting models, and from other sources of rigidity</w:t>
      </w:r>
      <w:r w:rsidR="00D400B4">
        <w:rPr>
          <w:rFonts w:ascii="Times New Roman" w:hAnsi="Times New Roman" w:cs="Times New Roman"/>
          <w:sz w:val="28"/>
          <w:szCs w:val="28"/>
        </w:rPr>
        <w:t>”</w:t>
      </w:r>
      <w:r w:rsidR="00D400B4">
        <w:rPr>
          <w:rStyle w:val="Fodnotehenvisning"/>
          <w:rFonts w:ascii="Times New Roman" w:hAnsi="Times New Roman" w:cs="Times New Roman"/>
          <w:sz w:val="28"/>
          <w:szCs w:val="28"/>
        </w:rPr>
        <w:footnoteReference w:id="52"/>
      </w:r>
    </w:p>
    <w:p w14:paraId="4F3FA4B8" w14:textId="77777777" w:rsidR="003E58A8" w:rsidRDefault="00D400B4" w:rsidP="009B234C">
      <w:pPr>
        <w:rPr>
          <w:rFonts w:ascii="Times New Roman" w:hAnsi="Times New Roman" w:cs="Times New Roman"/>
          <w:sz w:val="28"/>
          <w:szCs w:val="28"/>
        </w:rPr>
      </w:pPr>
      <w:r>
        <w:rPr>
          <w:rFonts w:ascii="Times New Roman" w:hAnsi="Times New Roman" w:cs="Times New Roman"/>
          <w:sz w:val="28"/>
          <w:szCs w:val="28"/>
        </w:rPr>
        <w:t xml:space="preserve">Uncertainty as the driving force seen from a </w:t>
      </w:r>
      <w:proofErr w:type="spellStart"/>
      <w:r>
        <w:rPr>
          <w:rFonts w:ascii="Times New Roman" w:hAnsi="Times New Roman" w:cs="Times New Roman"/>
          <w:sz w:val="28"/>
          <w:szCs w:val="28"/>
        </w:rPr>
        <w:t>kaleidic</w:t>
      </w:r>
      <w:proofErr w:type="spellEnd"/>
      <w:r>
        <w:rPr>
          <w:rFonts w:ascii="Times New Roman" w:hAnsi="Times New Roman" w:cs="Times New Roman"/>
          <w:sz w:val="28"/>
          <w:szCs w:val="28"/>
        </w:rPr>
        <w:t xml:space="preserve"> perspective is not a threat to economic analysis and even to the possibility of rational </w:t>
      </w:r>
      <w:proofErr w:type="spellStart"/>
      <w:r>
        <w:rPr>
          <w:rFonts w:ascii="Times New Roman" w:hAnsi="Times New Roman" w:cs="Times New Roman"/>
          <w:sz w:val="28"/>
          <w:szCs w:val="28"/>
        </w:rPr>
        <w:t>behaviour</w:t>
      </w:r>
      <w:proofErr w:type="spellEnd"/>
      <w:r>
        <w:rPr>
          <w:rStyle w:val="Fodnotehenvisning"/>
          <w:rFonts w:ascii="Times New Roman" w:hAnsi="Times New Roman" w:cs="Times New Roman"/>
          <w:sz w:val="28"/>
          <w:szCs w:val="28"/>
        </w:rPr>
        <w:footnoteReference w:id="53"/>
      </w:r>
      <w:r>
        <w:rPr>
          <w:rFonts w:ascii="Times New Roman" w:hAnsi="Times New Roman" w:cs="Times New Roman"/>
          <w:sz w:val="28"/>
          <w:szCs w:val="28"/>
        </w:rPr>
        <w:t>,</w:t>
      </w:r>
      <w:r w:rsidR="003E58A8">
        <w:rPr>
          <w:rFonts w:ascii="Times New Roman" w:hAnsi="Times New Roman" w:cs="Times New Roman"/>
          <w:sz w:val="28"/>
          <w:szCs w:val="28"/>
        </w:rPr>
        <w:t xml:space="preserve"> but</w:t>
      </w:r>
      <w:r>
        <w:rPr>
          <w:rFonts w:ascii="Times New Roman" w:hAnsi="Times New Roman" w:cs="Times New Roman"/>
          <w:sz w:val="28"/>
          <w:szCs w:val="28"/>
        </w:rPr>
        <w:t xml:space="preserve"> provides room for imagination, and the ho</w:t>
      </w:r>
      <w:r w:rsidR="003E58A8">
        <w:rPr>
          <w:rFonts w:ascii="Times New Roman" w:hAnsi="Times New Roman" w:cs="Times New Roman"/>
          <w:sz w:val="28"/>
          <w:szCs w:val="28"/>
        </w:rPr>
        <w:t>pe of discovering new knowledge</w:t>
      </w:r>
      <w:r w:rsidR="00244F9D">
        <w:rPr>
          <w:rStyle w:val="Fodnotehenvisning"/>
          <w:rFonts w:ascii="Times New Roman" w:hAnsi="Times New Roman" w:cs="Times New Roman"/>
          <w:sz w:val="28"/>
          <w:szCs w:val="28"/>
        </w:rPr>
        <w:footnoteReference w:id="54"/>
      </w:r>
      <w:r w:rsidR="003E58A8">
        <w:rPr>
          <w:rFonts w:ascii="Times New Roman" w:hAnsi="Times New Roman" w:cs="Times New Roman"/>
          <w:sz w:val="28"/>
          <w:szCs w:val="28"/>
        </w:rPr>
        <w:t>.</w:t>
      </w:r>
    </w:p>
    <w:p w14:paraId="579EFFEF" w14:textId="77777777" w:rsidR="00247C5D" w:rsidRDefault="00247C5D" w:rsidP="009B234C">
      <w:pPr>
        <w:rPr>
          <w:rFonts w:ascii="Times New Roman" w:hAnsi="Times New Roman" w:cs="Times New Roman"/>
          <w:b/>
          <w:sz w:val="28"/>
          <w:szCs w:val="28"/>
        </w:rPr>
      </w:pPr>
    </w:p>
    <w:p w14:paraId="09CD4C8B" w14:textId="77777777" w:rsidR="00247C5D" w:rsidRDefault="003E58A8" w:rsidP="009B234C">
      <w:pPr>
        <w:rPr>
          <w:rFonts w:ascii="Times New Roman" w:hAnsi="Times New Roman" w:cs="Times New Roman"/>
          <w:b/>
          <w:sz w:val="28"/>
          <w:szCs w:val="28"/>
        </w:rPr>
      </w:pPr>
      <w:r>
        <w:rPr>
          <w:rFonts w:ascii="Times New Roman" w:hAnsi="Times New Roman" w:cs="Times New Roman"/>
          <w:b/>
          <w:sz w:val="28"/>
          <w:szCs w:val="28"/>
        </w:rPr>
        <w:t>Conclusion</w:t>
      </w:r>
    </w:p>
    <w:p w14:paraId="23FE265F" w14:textId="77777777" w:rsidR="007E248D" w:rsidRDefault="00FC18E4" w:rsidP="009B234C">
      <w:pPr>
        <w:rPr>
          <w:rFonts w:ascii="Times New Roman" w:hAnsi="Times New Roman" w:cs="Times New Roman"/>
          <w:sz w:val="28"/>
          <w:szCs w:val="28"/>
        </w:rPr>
      </w:pPr>
      <w:r w:rsidRPr="00FC18E4">
        <w:rPr>
          <w:rFonts w:ascii="Times New Roman" w:hAnsi="Times New Roman" w:cs="Times New Roman"/>
          <w:sz w:val="28"/>
          <w:szCs w:val="28"/>
        </w:rPr>
        <w:t>The fi</w:t>
      </w:r>
      <w:r>
        <w:rPr>
          <w:rFonts w:ascii="Times New Roman" w:hAnsi="Times New Roman" w:cs="Times New Roman"/>
          <w:sz w:val="28"/>
          <w:szCs w:val="28"/>
        </w:rPr>
        <w:t>nancial and economic crisis has</w:t>
      </w:r>
      <w:r w:rsidRPr="00FC18E4">
        <w:rPr>
          <w:rFonts w:ascii="Times New Roman" w:hAnsi="Times New Roman" w:cs="Times New Roman"/>
          <w:sz w:val="28"/>
          <w:szCs w:val="28"/>
        </w:rPr>
        <w:t xml:space="preserve"> not been easy to predict for economi</w:t>
      </w:r>
      <w:r w:rsidR="007E248D">
        <w:rPr>
          <w:rFonts w:ascii="Times New Roman" w:hAnsi="Times New Roman" w:cs="Times New Roman"/>
          <w:sz w:val="28"/>
          <w:szCs w:val="28"/>
        </w:rPr>
        <w:t>c science. It provides a</w:t>
      </w:r>
      <w:r w:rsidRPr="00FC18E4">
        <w:rPr>
          <w:rFonts w:ascii="Times New Roman" w:hAnsi="Times New Roman" w:cs="Times New Roman"/>
          <w:sz w:val="28"/>
          <w:szCs w:val="28"/>
        </w:rPr>
        <w:t xml:space="preserve"> challenge especially if predi</w:t>
      </w:r>
      <w:r w:rsidR="000D7D78">
        <w:rPr>
          <w:rFonts w:ascii="Times New Roman" w:hAnsi="Times New Roman" w:cs="Times New Roman"/>
          <w:sz w:val="28"/>
          <w:szCs w:val="28"/>
        </w:rPr>
        <w:t>ction sha</w:t>
      </w:r>
      <w:r w:rsidR="007E248D">
        <w:rPr>
          <w:rFonts w:ascii="Times New Roman" w:hAnsi="Times New Roman" w:cs="Times New Roman"/>
          <w:sz w:val="28"/>
          <w:szCs w:val="28"/>
        </w:rPr>
        <w:t>ll be a unique</w:t>
      </w:r>
      <w:r w:rsidR="000D7D78">
        <w:rPr>
          <w:rFonts w:ascii="Times New Roman" w:hAnsi="Times New Roman" w:cs="Times New Roman"/>
          <w:sz w:val="28"/>
          <w:szCs w:val="28"/>
        </w:rPr>
        <w:t xml:space="preserve"> hallmark</w:t>
      </w:r>
      <w:r w:rsidR="007E248D">
        <w:rPr>
          <w:rFonts w:ascii="Times New Roman" w:hAnsi="Times New Roman" w:cs="Times New Roman"/>
          <w:sz w:val="28"/>
          <w:szCs w:val="28"/>
        </w:rPr>
        <w:t xml:space="preserve"> in economics</w:t>
      </w:r>
      <w:r>
        <w:rPr>
          <w:rFonts w:ascii="Times New Roman" w:hAnsi="Times New Roman" w:cs="Times New Roman"/>
          <w:sz w:val="28"/>
          <w:szCs w:val="28"/>
        </w:rPr>
        <w:t>.</w:t>
      </w:r>
      <w:r w:rsidR="000D7D78">
        <w:rPr>
          <w:rFonts w:ascii="Times New Roman" w:hAnsi="Times New Roman" w:cs="Times New Roman"/>
          <w:sz w:val="28"/>
          <w:szCs w:val="28"/>
        </w:rPr>
        <w:t xml:space="preserve"> </w:t>
      </w:r>
      <w:r>
        <w:rPr>
          <w:rFonts w:ascii="Times New Roman" w:hAnsi="Times New Roman" w:cs="Times New Roman"/>
          <w:sz w:val="28"/>
          <w:szCs w:val="28"/>
        </w:rPr>
        <w:t xml:space="preserve">  </w:t>
      </w:r>
      <w:r w:rsidR="000D7D78" w:rsidRPr="000D7D78">
        <w:rPr>
          <w:rFonts w:ascii="Times New Roman" w:hAnsi="Times New Roman" w:cs="Times New Roman"/>
          <w:sz w:val="28"/>
          <w:szCs w:val="28"/>
        </w:rPr>
        <w:t xml:space="preserve">Shackles very early realization of the concept of time plays a special role in the understanding of economic events </w:t>
      </w:r>
      <w:r w:rsidR="007E248D">
        <w:rPr>
          <w:rFonts w:ascii="Times New Roman" w:hAnsi="Times New Roman" w:cs="Times New Roman"/>
          <w:sz w:val="28"/>
          <w:szCs w:val="28"/>
        </w:rPr>
        <w:t>and leads him to two complementary</w:t>
      </w:r>
      <w:r w:rsidR="000D7D78" w:rsidRPr="000D7D78">
        <w:rPr>
          <w:rFonts w:ascii="Times New Roman" w:hAnsi="Times New Roman" w:cs="Times New Roman"/>
          <w:sz w:val="28"/>
          <w:szCs w:val="28"/>
        </w:rPr>
        <w:t xml:space="preserve"> concepts</w:t>
      </w:r>
      <w:r w:rsidR="000D7D78">
        <w:rPr>
          <w:rFonts w:ascii="Times New Roman" w:hAnsi="Times New Roman" w:cs="Times New Roman"/>
          <w:sz w:val="28"/>
          <w:szCs w:val="28"/>
        </w:rPr>
        <w:t xml:space="preserve">, </w:t>
      </w:r>
      <w:r w:rsidR="003E58A8" w:rsidRPr="003E58A8">
        <w:rPr>
          <w:rFonts w:ascii="Times New Roman" w:hAnsi="Times New Roman" w:cs="Times New Roman"/>
          <w:sz w:val="28"/>
          <w:szCs w:val="28"/>
        </w:rPr>
        <w:t>e</w:t>
      </w:r>
      <w:r w:rsidR="00D83DF7">
        <w:rPr>
          <w:rFonts w:ascii="Times New Roman" w:hAnsi="Times New Roman" w:cs="Times New Roman"/>
          <w:sz w:val="28"/>
          <w:szCs w:val="28"/>
        </w:rPr>
        <w:t>xpectational and mechanical time</w:t>
      </w:r>
      <w:r w:rsidR="003E58A8" w:rsidRPr="003E58A8">
        <w:rPr>
          <w:rFonts w:ascii="Times New Roman" w:hAnsi="Times New Roman" w:cs="Times New Roman"/>
          <w:sz w:val="28"/>
          <w:szCs w:val="28"/>
        </w:rPr>
        <w:t>.</w:t>
      </w:r>
      <w:r w:rsidR="000D7D78" w:rsidRPr="000D7D78">
        <w:t xml:space="preserve"> </w:t>
      </w:r>
      <w:r w:rsidR="000D7D78" w:rsidRPr="000D7D78">
        <w:rPr>
          <w:rFonts w:ascii="Times New Roman" w:hAnsi="Times New Roman" w:cs="Times New Roman"/>
          <w:sz w:val="28"/>
          <w:szCs w:val="28"/>
        </w:rPr>
        <w:t xml:space="preserve">It gives him the opportunity to give a different </w:t>
      </w:r>
      <w:r w:rsidR="000D7D78" w:rsidRPr="000D7D78">
        <w:rPr>
          <w:rFonts w:ascii="Times New Roman" w:hAnsi="Times New Roman" w:cs="Times New Roman"/>
          <w:sz w:val="28"/>
          <w:szCs w:val="28"/>
        </w:rPr>
        <w:lastRenderedPageBreak/>
        <w:t xml:space="preserve">interpretation of Keynes </w:t>
      </w:r>
      <w:r w:rsidR="000D7D78">
        <w:rPr>
          <w:rFonts w:ascii="Times New Roman" w:hAnsi="Times New Roman" w:cs="Times New Roman"/>
          <w:sz w:val="28"/>
          <w:szCs w:val="28"/>
        </w:rPr>
        <w:t>real purpose in the General T</w:t>
      </w:r>
      <w:r w:rsidR="000D7D78" w:rsidRPr="000D7D78">
        <w:rPr>
          <w:rFonts w:ascii="Times New Roman" w:hAnsi="Times New Roman" w:cs="Times New Roman"/>
          <w:sz w:val="28"/>
          <w:szCs w:val="28"/>
        </w:rPr>
        <w:t>heory, but equally also opportunities for a different approach to the problem of prediction</w:t>
      </w:r>
      <w:r w:rsidR="00D83DF7">
        <w:rPr>
          <w:rFonts w:ascii="Times New Roman" w:hAnsi="Times New Roman" w:cs="Times New Roman"/>
          <w:sz w:val="28"/>
          <w:szCs w:val="28"/>
        </w:rPr>
        <w:t xml:space="preserve">. </w:t>
      </w:r>
      <w:r w:rsidR="000D7D78" w:rsidRPr="000D7D78">
        <w:rPr>
          <w:rFonts w:ascii="Times New Roman" w:hAnsi="Times New Roman" w:cs="Times New Roman"/>
          <w:sz w:val="28"/>
          <w:szCs w:val="28"/>
        </w:rPr>
        <w:t>This has</w:t>
      </w:r>
      <w:r w:rsidR="007E248D">
        <w:rPr>
          <w:rFonts w:ascii="Times New Roman" w:hAnsi="Times New Roman" w:cs="Times New Roman"/>
          <w:sz w:val="28"/>
          <w:szCs w:val="28"/>
        </w:rPr>
        <w:t>, as shown the consequence, that S</w:t>
      </w:r>
      <w:r w:rsidR="000D7D78" w:rsidRPr="000D7D78">
        <w:rPr>
          <w:rFonts w:ascii="Times New Roman" w:hAnsi="Times New Roman" w:cs="Times New Roman"/>
          <w:sz w:val="28"/>
          <w:szCs w:val="28"/>
        </w:rPr>
        <w:t>hackles universe involves the creation of an alternative analy</w:t>
      </w:r>
      <w:r w:rsidR="007E248D">
        <w:rPr>
          <w:rFonts w:ascii="Times New Roman" w:hAnsi="Times New Roman" w:cs="Times New Roman"/>
          <w:sz w:val="28"/>
          <w:szCs w:val="28"/>
        </w:rPr>
        <w:t>tical</w:t>
      </w:r>
      <w:r w:rsidR="000D7D78" w:rsidRPr="000D7D78">
        <w:rPr>
          <w:rFonts w:ascii="Times New Roman" w:hAnsi="Times New Roman" w:cs="Times New Roman"/>
          <w:sz w:val="28"/>
          <w:szCs w:val="28"/>
        </w:rPr>
        <w:t xml:space="preserve"> approach, called Keynesian </w:t>
      </w:r>
      <w:proofErr w:type="spellStart"/>
      <w:r w:rsidR="000D7D78" w:rsidRPr="000D7D78">
        <w:rPr>
          <w:rFonts w:ascii="Times New Roman" w:hAnsi="Times New Roman" w:cs="Times New Roman"/>
          <w:sz w:val="28"/>
          <w:szCs w:val="28"/>
        </w:rPr>
        <w:t>kaleidics</w:t>
      </w:r>
      <w:proofErr w:type="spellEnd"/>
      <w:r w:rsidR="000D7D78" w:rsidRPr="000D7D78">
        <w:rPr>
          <w:rFonts w:ascii="Times New Roman" w:hAnsi="Times New Roman" w:cs="Times New Roman"/>
          <w:sz w:val="28"/>
          <w:szCs w:val="28"/>
        </w:rPr>
        <w:t xml:space="preserve">. </w:t>
      </w:r>
      <w:r w:rsidR="007E248D" w:rsidRPr="007E248D">
        <w:rPr>
          <w:rFonts w:ascii="Times New Roman" w:hAnsi="Times New Roman" w:cs="Times New Roman"/>
          <w:sz w:val="28"/>
          <w:szCs w:val="28"/>
        </w:rPr>
        <w:t>This does not provide opportunities for prediction as in traditional deterministic models, but instead it will be the answer to the prediction chal</w:t>
      </w:r>
      <w:r w:rsidR="007E248D">
        <w:rPr>
          <w:rFonts w:ascii="Times New Roman" w:hAnsi="Times New Roman" w:cs="Times New Roman"/>
          <w:sz w:val="28"/>
          <w:szCs w:val="28"/>
        </w:rPr>
        <w:t>lenge, where</w:t>
      </w:r>
      <w:r w:rsidR="007E248D" w:rsidRPr="007E248D">
        <w:rPr>
          <w:rFonts w:ascii="Times New Roman" w:hAnsi="Times New Roman" w:cs="Times New Roman"/>
          <w:sz w:val="28"/>
          <w:szCs w:val="28"/>
        </w:rPr>
        <w:t xml:space="preserve"> it paves the way for the scenario writing.</w:t>
      </w:r>
    </w:p>
    <w:p w14:paraId="6812D4FD" w14:textId="77777777" w:rsidR="007E248D" w:rsidRDefault="007E248D" w:rsidP="009B234C">
      <w:pPr>
        <w:rPr>
          <w:rFonts w:ascii="Times New Roman" w:hAnsi="Times New Roman" w:cs="Times New Roman"/>
          <w:sz w:val="28"/>
          <w:szCs w:val="28"/>
        </w:rPr>
      </w:pPr>
    </w:p>
    <w:p w14:paraId="3581DCE1" w14:textId="77777777" w:rsidR="00510DD2" w:rsidRDefault="00510DD2" w:rsidP="009B234C">
      <w:pPr>
        <w:rPr>
          <w:rFonts w:ascii="Times New Roman" w:hAnsi="Times New Roman" w:cs="Times New Roman"/>
          <w:b/>
          <w:sz w:val="28"/>
          <w:szCs w:val="28"/>
        </w:rPr>
      </w:pPr>
      <w:r>
        <w:rPr>
          <w:rFonts w:ascii="Times New Roman" w:hAnsi="Times New Roman" w:cs="Times New Roman"/>
          <w:b/>
          <w:sz w:val="28"/>
          <w:szCs w:val="28"/>
        </w:rPr>
        <w:t>References</w:t>
      </w:r>
    </w:p>
    <w:p w14:paraId="52037DF3" w14:textId="77777777" w:rsidR="00CE6408" w:rsidRDefault="00CE6408" w:rsidP="009B234C">
      <w:pPr>
        <w:rPr>
          <w:rFonts w:ascii="Times New Roman" w:hAnsi="Times New Roman" w:cs="Times New Roman"/>
          <w:sz w:val="28"/>
          <w:szCs w:val="28"/>
        </w:rPr>
      </w:pPr>
      <w:proofErr w:type="spellStart"/>
      <w:r>
        <w:rPr>
          <w:rFonts w:ascii="Times New Roman" w:hAnsi="Times New Roman" w:cs="Times New Roman"/>
          <w:sz w:val="28"/>
          <w:szCs w:val="28"/>
        </w:rPr>
        <w:t>Atmanspacher</w:t>
      </w:r>
      <w:proofErr w:type="spellEnd"/>
      <w:r>
        <w:rPr>
          <w:rFonts w:ascii="Times New Roman" w:hAnsi="Times New Roman" w:cs="Times New Roman"/>
          <w:sz w:val="28"/>
          <w:szCs w:val="28"/>
        </w:rPr>
        <w:t xml:space="preserve">, H. and G.J. </w:t>
      </w:r>
      <w:proofErr w:type="spellStart"/>
      <w:r>
        <w:rPr>
          <w:rFonts w:ascii="Times New Roman" w:hAnsi="Times New Roman" w:cs="Times New Roman"/>
          <w:sz w:val="28"/>
          <w:szCs w:val="28"/>
        </w:rPr>
        <w:t>Dalenoort</w:t>
      </w:r>
      <w:proofErr w:type="spellEnd"/>
      <w:r>
        <w:rPr>
          <w:rFonts w:ascii="Times New Roman" w:hAnsi="Times New Roman" w:cs="Times New Roman"/>
          <w:sz w:val="28"/>
          <w:szCs w:val="28"/>
        </w:rPr>
        <w:t>, eds. (1994): Inside Versus Outside. Endo- and Exo-Concepts of Observation and Knowledge in Physics, Philosophy and Cognitive Science. Springer-Verlag. Berlin.</w:t>
      </w:r>
    </w:p>
    <w:p w14:paraId="6B03C7CA" w14:textId="77777777" w:rsidR="00441FCC" w:rsidRDefault="00441FCC" w:rsidP="009B234C">
      <w:pPr>
        <w:rPr>
          <w:rFonts w:ascii="Times New Roman" w:hAnsi="Times New Roman" w:cs="Times New Roman"/>
          <w:sz w:val="28"/>
          <w:szCs w:val="28"/>
        </w:rPr>
      </w:pPr>
      <w:proofErr w:type="spellStart"/>
      <w:r>
        <w:rPr>
          <w:rFonts w:ascii="Times New Roman" w:hAnsi="Times New Roman" w:cs="Times New Roman"/>
          <w:sz w:val="28"/>
          <w:szCs w:val="28"/>
        </w:rPr>
        <w:t>Basili</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Marcello</w:t>
      </w:r>
      <w:proofErr w:type="gramEnd"/>
      <w:r>
        <w:rPr>
          <w:rFonts w:ascii="Times New Roman" w:hAnsi="Times New Roman" w:cs="Times New Roman"/>
          <w:sz w:val="28"/>
          <w:szCs w:val="28"/>
        </w:rPr>
        <w:t xml:space="preserve"> and Carlo </w:t>
      </w:r>
      <w:proofErr w:type="spellStart"/>
      <w:r>
        <w:rPr>
          <w:rFonts w:ascii="Times New Roman" w:hAnsi="Times New Roman" w:cs="Times New Roman"/>
          <w:sz w:val="28"/>
          <w:szCs w:val="28"/>
        </w:rPr>
        <w:t>Zappia</w:t>
      </w:r>
      <w:proofErr w:type="spellEnd"/>
      <w:r>
        <w:rPr>
          <w:rFonts w:ascii="Times New Roman" w:hAnsi="Times New Roman" w:cs="Times New Roman"/>
          <w:sz w:val="28"/>
          <w:szCs w:val="28"/>
        </w:rPr>
        <w:t xml:space="preserve"> (2010): Ambiguity and uncertainty in Ellsberg and Shackle. Cambridge Journal of Economics, 34, pp 449-474</w:t>
      </w:r>
    </w:p>
    <w:p w14:paraId="0B147B89" w14:textId="77777777" w:rsidR="00A61265" w:rsidRDefault="00A61265" w:rsidP="009B234C">
      <w:pPr>
        <w:rPr>
          <w:rFonts w:ascii="Times New Roman" w:hAnsi="Times New Roman" w:cs="Times New Roman"/>
          <w:sz w:val="28"/>
          <w:szCs w:val="28"/>
        </w:rPr>
      </w:pPr>
      <w:proofErr w:type="spellStart"/>
      <w:r w:rsidRPr="00A61265">
        <w:rPr>
          <w:rFonts w:ascii="Times New Roman" w:hAnsi="Times New Roman" w:cs="Times New Roman"/>
          <w:sz w:val="28"/>
          <w:szCs w:val="28"/>
        </w:rPr>
        <w:t>Bausor</w:t>
      </w:r>
      <w:proofErr w:type="spellEnd"/>
      <w:r w:rsidRPr="00A61265">
        <w:rPr>
          <w:rFonts w:ascii="Times New Roman" w:hAnsi="Times New Roman" w:cs="Times New Roman"/>
          <w:sz w:val="28"/>
          <w:szCs w:val="28"/>
        </w:rPr>
        <w:t>,</w:t>
      </w:r>
      <w:r>
        <w:rPr>
          <w:rFonts w:ascii="Times New Roman" w:hAnsi="Times New Roman" w:cs="Times New Roman"/>
          <w:sz w:val="28"/>
          <w:szCs w:val="28"/>
        </w:rPr>
        <w:t xml:space="preserve"> Randall (1983): The rational-expectations hypothesis and the epistemics of time. Cambridge Journal of Economics, Vol. 7, No 1, pp. 1-10</w:t>
      </w:r>
    </w:p>
    <w:p w14:paraId="2BD3E0A8" w14:textId="77777777" w:rsidR="00AA4992" w:rsidRDefault="00AA4992" w:rsidP="009B234C">
      <w:pPr>
        <w:rPr>
          <w:rFonts w:ascii="Times New Roman" w:hAnsi="Times New Roman" w:cs="Times New Roman"/>
          <w:sz w:val="28"/>
          <w:szCs w:val="28"/>
        </w:rPr>
      </w:pPr>
      <w:proofErr w:type="spellStart"/>
      <w:r>
        <w:rPr>
          <w:rFonts w:ascii="Times New Roman" w:hAnsi="Times New Roman" w:cs="Times New Roman"/>
          <w:sz w:val="28"/>
          <w:szCs w:val="28"/>
        </w:rPr>
        <w:t>Bausor</w:t>
      </w:r>
      <w:proofErr w:type="spellEnd"/>
      <w:r>
        <w:rPr>
          <w:rFonts w:ascii="Times New Roman" w:hAnsi="Times New Roman" w:cs="Times New Roman"/>
          <w:sz w:val="28"/>
          <w:szCs w:val="28"/>
        </w:rPr>
        <w:t>, Randall (1984): Toward a Historically Dynamic Economics: Examples and Illustrations. Journal of Post Keynesian Economics, Vol. 6, No. 3 pp. 360-376</w:t>
      </w:r>
    </w:p>
    <w:p w14:paraId="7A5E551C" w14:textId="77777777" w:rsidR="00A15489" w:rsidRDefault="00A15489" w:rsidP="009B234C">
      <w:pPr>
        <w:rPr>
          <w:rFonts w:ascii="Times New Roman" w:hAnsi="Times New Roman" w:cs="Times New Roman"/>
          <w:color w:val="0D0D0D" w:themeColor="text1" w:themeTint="F2"/>
          <w:sz w:val="28"/>
          <w:szCs w:val="28"/>
        </w:rPr>
      </w:pPr>
      <w:r>
        <w:rPr>
          <w:rFonts w:ascii="Times New Roman" w:hAnsi="Times New Roman" w:cs="Times New Roman"/>
          <w:sz w:val="28"/>
          <w:szCs w:val="28"/>
        </w:rPr>
        <w:t xml:space="preserve">Bernanke, Ben (2010): Implications of the financial Crisis for Economics, Speech, September 24, 2010. </w:t>
      </w:r>
      <w:hyperlink r:id="rId8" w:history="1">
        <w:r w:rsidRPr="00A15489">
          <w:rPr>
            <w:rStyle w:val="Hyperlink"/>
            <w:rFonts w:ascii="Times New Roman" w:hAnsi="Times New Roman" w:cs="Times New Roman"/>
            <w:color w:val="0D0D0D" w:themeColor="text1" w:themeTint="F2"/>
            <w:sz w:val="28"/>
            <w:szCs w:val="28"/>
          </w:rPr>
          <w:t>www.federalreserve.gov</w:t>
        </w:r>
      </w:hyperlink>
      <w:r w:rsidRPr="00A15489">
        <w:rPr>
          <w:rFonts w:ascii="Times New Roman" w:hAnsi="Times New Roman" w:cs="Times New Roman"/>
          <w:color w:val="0D0D0D" w:themeColor="text1" w:themeTint="F2"/>
          <w:sz w:val="28"/>
          <w:szCs w:val="28"/>
        </w:rPr>
        <w:t xml:space="preserve"> </w:t>
      </w:r>
    </w:p>
    <w:p w14:paraId="0FF40956" w14:textId="77777777" w:rsidR="000B48F4" w:rsidRDefault="000B48F4" w:rsidP="009B234C">
      <w:pPr>
        <w:rPr>
          <w:rFonts w:ascii="Times New Roman" w:hAnsi="Times New Roman" w:cs="Times New Roman"/>
          <w:color w:val="0D0D0D" w:themeColor="text1" w:themeTint="F2"/>
          <w:sz w:val="28"/>
          <w:szCs w:val="28"/>
        </w:rPr>
      </w:pPr>
      <w:proofErr w:type="spellStart"/>
      <w:r>
        <w:rPr>
          <w:rFonts w:ascii="Times New Roman" w:hAnsi="Times New Roman" w:cs="Times New Roman"/>
          <w:color w:val="0D0D0D" w:themeColor="text1" w:themeTint="F2"/>
          <w:sz w:val="28"/>
          <w:szCs w:val="28"/>
        </w:rPr>
        <w:t>Bezemer</w:t>
      </w:r>
      <w:proofErr w:type="spellEnd"/>
      <w:r>
        <w:rPr>
          <w:rFonts w:ascii="Times New Roman" w:hAnsi="Times New Roman" w:cs="Times New Roman"/>
          <w:color w:val="0D0D0D" w:themeColor="text1" w:themeTint="F2"/>
          <w:sz w:val="28"/>
          <w:szCs w:val="28"/>
        </w:rPr>
        <w:t>, Dirk J. (2010): Understanding financial crisis through accounting models. Accounting, Organizations and Society 35 (2010) pp. 676-688</w:t>
      </w:r>
    </w:p>
    <w:p w14:paraId="2016ECF4" w14:textId="77777777" w:rsidR="0080168F" w:rsidRPr="00A15489" w:rsidRDefault="0080168F" w:rsidP="009B234C">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Carvalho, F. (1983-84): On the Concept of Tim in </w:t>
      </w:r>
      <w:proofErr w:type="spellStart"/>
      <w:r>
        <w:rPr>
          <w:rFonts w:ascii="Times New Roman" w:hAnsi="Times New Roman" w:cs="Times New Roman"/>
          <w:color w:val="0D0D0D" w:themeColor="text1" w:themeTint="F2"/>
          <w:sz w:val="28"/>
          <w:szCs w:val="28"/>
        </w:rPr>
        <w:t>Shacklean</w:t>
      </w:r>
      <w:proofErr w:type="spellEnd"/>
      <w:r>
        <w:rPr>
          <w:rFonts w:ascii="Times New Roman" w:hAnsi="Times New Roman" w:cs="Times New Roman"/>
          <w:color w:val="0D0D0D" w:themeColor="text1" w:themeTint="F2"/>
          <w:sz w:val="28"/>
          <w:szCs w:val="28"/>
        </w:rPr>
        <w:t xml:space="preserve"> and </w:t>
      </w:r>
      <w:proofErr w:type="spellStart"/>
      <w:r>
        <w:rPr>
          <w:rFonts w:ascii="Times New Roman" w:hAnsi="Times New Roman" w:cs="Times New Roman"/>
          <w:color w:val="0D0D0D" w:themeColor="text1" w:themeTint="F2"/>
          <w:sz w:val="28"/>
          <w:szCs w:val="28"/>
        </w:rPr>
        <w:t>Sraffian</w:t>
      </w:r>
      <w:proofErr w:type="spellEnd"/>
      <w:r>
        <w:rPr>
          <w:rFonts w:ascii="Times New Roman" w:hAnsi="Times New Roman" w:cs="Times New Roman"/>
          <w:color w:val="0D0D0D" w:themeColor="text1" w:themeTint="F2"/>
          <w:sz w:val="28"/>
          <w:szCs w:val="28"/>
        </w:rPr>
        <w:t xml:space="preserve"> Economics. Journal of Post Keynesian Economics, Winther 1983-84, vol. 6, no. 2, pp. 265-280.</w:t>
      </w:r>
    </w:p>
    <w:p w14:paraId="2A8D15C6" w14:textId="77777777" w:rsidR="00857B83" w:rsidRDefault="00857B83" w:rsidP="009B234C">
      <w:pPr>
        <w:rPr>
          <w:rFonts w:ascii="Times New Roman" w:hAnsi="Times New Roman" w:cs="Times New Roman"/>
          <w:sz w:val="28"/>
          <w:szCs w:val="28"/>
        </w:rPr>
      </w:pPr>
      <w:r w:rsidRPr="00857B83">
        <w:rPr>
          <w:rFonts w:ascii="Times New Roman" w:hAnsi="Times New Roman" w:cs="Times New Roman"/>
          <w:sz w:val="28"/>
          <w:szCs w:val="28"/>
        </w:rPr>
        <w:t xml:space="preserve">Coddington, A. (1983) ‘Keynesian </w:t>
      </w:r>
      <w:r>
        <w:rPr>
          <w:rFonts w:ascii="Times New Roman" w:hAnsi="Times New Roman" w:cs="Times New Roman"/>
          <w:sz w:val="28"/>
          <w:szCs w:val="28"/>
        </w:rPr>
        <w:t xml:space="preserve">Economics: The Search for First </w:t>
      </w:r>
      <w:r w:rsidRPr="00857B83">
        <w:rPr>
          <w:rFonts w:ascii="Times New Roman" w:hAnsi="Times New Roman" w:cs="Times New Roman"/>
          <w:sz w:val="28"/>
          <w:szCs w:val="28"/>
        </w:rPr>
        <w:t>Principles’ in J.C. Wood (ed), J.M. Keynes</w:t>
      </w:r>
      <w:r>
        <w:rPr>
          <w:rFonts w:ascii="Times New Roman" w:hAnsi="Times New Roman" w:cs="Times New Roman"/>
          <w:sz w:val="28"/>
          <w:szCs w:val="28"/>
        </w:rPr>
        <w:t xml:space="preserve"> – A critical assessment. Kent: </w:t>
      </w:r>
      <w:r w:rsidRPr="00857B83">
        <w:rPr>
          <w:rFonts w:ascii="Times New Roman" w:hAnsi="Times New Roman" w:cs="Times New Roman"/>
          <w:sz w:val="28"/>
          <w:szCs w:val="28"/>
        </w:rPr>
        <w:t>Croom Helm.</w:t>
      </w:r>
    </w:p>
    <w:p w14:paraId="01890B33" w14:textId="77777777" w:rsidR="00441FCC" w:rsidRDefault="00441FCC" w:rsidP="009B234C">
      <w:pPr>
        <w:rPr>
          <w:rFonts w:ascii="Times New Roman" w:hAnsi="Times New Roman" w:cs="Times New Roman"/>
          <w:sz w:val="28"/>
          <w:szCs w:val="28"/>
        </w:rPr>
      </w:pPr>
      <w:r>
        <w:rPr>
          <w:rFonts w:ascii="Times New Roman" w:hAnsi="Times New Roman" w:cs="Times New Roman"/>
          <w:sz w:val="28"/>
          <w:szCs w:val="28"/>
        </w:rPr>
        <w:lastRenderedPageBreak/>
        <w:t xml:space="preserve">Earl, Peter </w:t>
      </w:r>
      <w:proofErr w:type="gramStart"/>
      <w:r>
        <w:rPr>
          <w:rFonts w:ascii="Times New Roman" w:hAnsi="Times New Roman" w:cs="Times New Roman"/>
          <w:sz w:val="28"/>
          <w:szCs w:val="28"/>
        </w:rPr>
        <w:t>E.</w:t>
      </w:r>
      <w:proofErr w:type="gramEnd"/>
      <w:r>
        <w:rPr>
          <w:rFonts w:ascii="Times New Roman" w:hAnsi="Times New Roman" w:cs="Times New Roman"/>
          <w:sz w:val="28"/>
          <w:szCs w:val="28"/>
        </w:rPr>
        <w:t xml:space="preserve"> and Neil M. Kay (1985): How Economists can Accept Shackle’s Critique of Economic Doctrines without </w:t>
      </w:r>
      <w:proofErr w:type="spellStart"/>
      <w:r>
        <w:rPr>
          <w:rFonts w:ascii="Times New Roman" w:hAnsi="Times New Roman" w:cs="Times New Roman"/>
          <w:sz w:val="28"/>
          <w:szCs w:val="28"/>
        </w:rPr>
        <w:t>Argueing</w:t>
      </w:r>
      <w:proofErr w:type="spellEnd"/>
      <w:r>
        <w:rPr>
          <w:rFonts w:ascii="Times New Roman" w:hAnsi="Times New Roman" w:cs="Times New Roman"/>
          <w:sz w:val="28"/>
          <w:szCs w:val="28"/>
        </w:rPr>
        <w:t xml:space="preserve"> Themselves out of their Jobs. Journal of Economic Studies, vol. 12. Issue ½, pp. 34-48</w:t>
      </w:r>
    </w:p>
    <w:p w14:paraId="017F54D6" w14:textId="77777777" w:rsidR="0064085F" w:rsidRDefault="0064085F" w:rsidP="009B234C">
      <w:pPr>
        <w:rPr>
          <w:rFonts w:ascii="Times New Roman" w:hAnsi="Times New Roman" w:cs="Times New Roman"/>
          <w:sz w:val="28"/>
          <w:szCs w:val="28"/>
        </w:rPr>
      </w:pPr>
      <w:r>
        <w:rPr>
          <w:rFonts w:ascii="Times New Roman" w:hAnsi="Times New Roman" w:cs="Times New Roman"/>
          <w:sz w:val="28"/>
          <w:szCs w:val="28"/>
        </w:rPr>
        <w:t xml:space="preserve">Earl, Peter </w:t>
      </w:r>
      <w:proofErr w:type="gramStart"/>
      <w:r>
        <w:rPr>
          <w:rFonts w:ascii="Times New Roman" w:hAnsi="Times New Roman" w:cs="Times New Roman"/>
          <w:sz w:val="28"/>
          <w:szCs w:val="28"/>
        </w:rPr>
        <w:t>E.</w:t>
      </w:r>
      <w:proofErr w:type="gramEnd"/>
      <w:r>
        <w:rPr>
          <w:rFonts w:ascii="Times New Roman" w:hAnsi="Times New Roman" w:cs="Times New Roman"/>
          <w:sz w:val="28"/>
          <w:szCs w:val="28"/>
        </w:rPr>
        <w:t xml:space="preserve"> and Bruce </w:t>
      </w:r>
      <w:proofErr w:type="spellStart"/>
      <w:r>
        <w:rPr>
          <w:rFonts w:ascii="Times New Roman" w:hAnsi="Times New Roman" w:cs="Times New Roman"/>
          <w:sz w:val="28"/>
          <w:szCs w:val="28"/>
        </w:rPr>
        <w:t>Littleboy</w:t>
      </w:r>
      <w:proofErr w:type="spellEnd"/>
      <w:r>
        <w:rPr>
          <w:rFonts w:ascii="Times New Roman" w:hAnsi="Times New Roman" w:cs="Times New Roman"/>
          <w:sz w:val="28"/>
          <w:szCs w:val="28"/>
        </w:rPr>
        <w:t xml:space="preserve"> (2014): G.L.S. Shackle. Palgrave Macmillan, Basingstoke.</w:t>
      </w:r>
    </w:p>
    <w:p w14:paraId="0CE636CA" w14:textId="77777777" w:rsidR="0001300A" w:rsidRDefault="0001300A" w:rsidP="009B234C">
      <w:pPr>
        <w:rPr>
          <w:rFonts w:ascii="Times New Roman" w:hAnsi="Times New Roman" w:cs="Times New Roman"/>
          <w:sz w:val="28"/>
          <w:szCs w:val="28"/>
        </w:rPr>
      </w:pPr>
      <w:r>
        <w:rPr>
          <w:rFonts w:ascii="Times New Roman" w:hAnsi="Times New Roman" w:cs="Times New Roman"/>
          <w:sz w:val="28"/>
          <w:szCs w:val="28"/>
        </w:rPr>
        <w:t xml:space="preserve">Ford, J.L. (1985): G.L.S. Shackle: A Brief Bio-Bibliographical Portrait. Journal of Economic Studies, Vol. 12, </w:t>
      </w:r>
      <w:proofErr w:type="spellStart"/>
      <w:r>
        <w:rPr>
          <w:rFonts w:ascii="Times New Roman" w:hAnsi="Times New Roman" w:cs="Times New Roman"/>
          <w:sz w:val="28"/>
          <w:szCs w:val="28"/>
        </w:rPr>
        <w:t>Iss</w:t>
      </w:r>
      <w:proofErr w:type="spellEnd"/>
      <w:r>
        <w:rPr>
          <w:rFonts w:ascii="Times New Roman" w:hAnsi="Times New Roman" w:cs="Times New Roman"/>
          <w:sz w:val="28"/>
          <w:szCs w:val="28"/>
        </w:rPr>
        <w:t>. ½ pp. 3-12</w:t>
      </w:r>
    </w:p>
    <w:p w14:paraId="76D0A653" w14:textId="77777777" w:rsidR="00A55121" w:rsidRDefault="002827C1" w:rsidP="009B234C">
      <w:pPr>
        <w:rPr>
          <w:rFonts w:ascii="Times New Roman" w:hAnsi="Times New Roman" w:cs="Times New Roman"/>
          <w:sz w:val="28"/>
          <w:szCs w:val="28"/>
        </w:rPr>
      </w:pPr>
      <w:r>
        <w:rPr>
          <w:rFonts w:ascii="Times New Roman" w:hAnsi="Times New Roman" w:cs="Times New Roman"/>
          <w:sz w:val="28"/>
          <w:szCs w:val="28"/>
        </w:rPr>
        <w:t xml:space="preserve">Ford, J.L. (1993): </w:t>
      </w:r>
      <w:r w:rsidR="004324CC">
        <w:rPr>
          <w:rFonts w:ascii="Times New Roman" w:hAnsi="Times New Roman" w:cs="Times New Roman"/>
          <w:sz w:val="28"/>
          <w:szCs w:val="28"/>
        </w:rPr>
        <w:t>G.L.S. Shackle (1903-1992): A Life with uncertainty. The Economic Journal, Vol. 103, No 418 (may, 1993)</w:t>
      </w:r>
    </w:p>
    <w:p w14:paraId="3D89C5E5" w14:textId="77777777" w:rsidR="00BF5083" w:rsidRDefault="00477EAE" w:rsidP="009B234C">
      <w:pPr>
        <w:rPr>
          <w:rFonts w:ascii="Times New Roman" w:hAnsi="Times New Roman" w:cs="Times New Roman"/>
          <w:sz w:val="28"/>
          <w:szCs w:val="28"/>
        </w:rPr>
      </w:pPr>
      <w:proofErr w:type="spellStart"/>
      <w:r>
        <w:rPr>
          <w:rFonts w:ascii="Times New Roman" w:hAnsi="Times New Roman" w:cs="Times New Roman"/>
          <w:sz w:val="28"/>
          <w:szCs w:val="28"/>
        </w:rPr>
        <w:t>Hamouda</w:t>
      </w:r>
      <w:proofErr w:type="spellEnd"/>
      <w:r>
        <w:rPr>
          <w:rFonts w:ascii="Times New Roman" w:hAnsi="Times New Roman" w:cs="Times New Roman"/>
          <w:sz w:val="28"/>
          <w:szCs w:val="28"/>
        </w:rPr>
        <w:t xml:space="preserve">, O.F. (1990): Time, </w:t>
      </w:r>
      <w:proofErr w:type="gramStart"/>
      <w:r>
        <w:rPr>
          <w:rFonts w:ascii="Times New Roman" w:hAnsi="Times New Roman" w:cs="Times New Roman"/>
          <w:sz w:val="28"/>
          <w:szCs w:val="28"/>
        </w:rPr>
        <w:t>Choice</w:t>
      </w:r>
      <w:proofErr w:type="gramEnd"/>
      <w:r>
        <w:rPr>
          <w:rFonts w:ascii="Times New Roman" w:hAnsi="Times New Roman" w:cs="Times New Roman"/>
          <w:sz w:val="28"/>
          <w:szCs w:val="28"/>
        </w:rPr>
        <w:t xml:space="preserve"> and Dynamics in Economics. Pp 129-155 in </w:t>
      </w:r>
      <w:proofErr w:type="spellStart"/>
      <w:r>
        <w:rPr>
          <w:rFonts w:ascii="Times New Roman" w:hAnsi="Times New Roman" w:cs="Times New Roman"/>
          <w:sz w:val="28"/>
          <w:szCs w:val="28"/>
        </w:rPr>
        <w:t>Frowen</w:t>
      </w:r>
      <w:proofErr w:type="spellEnd"/>
      <w:r>
        <w:rPr>
          <w:rFonts w:ascii="Times New Roman" w:hAnsi="Times New Roman" w:cs="Times New Roman"/>
          <w:sz w:val="28"/>
          <w:szCs w:val="28"/>
        </w:rPr>
        <w:t xml:space="preserve">, Stephen F. (1990): </w:t>
      </w:r>
      <w:proofErr w:type="spellStart"/>
      <w:r>
        <w:rPr>
          <w:rFonts w:ascii="Times New Roman" w:hAnsi="Times New Roman" w:cs="Times New Roman"/>
          <w:sz w:val="28"/>
          <w:szCs w:val="28"/>
        </w:rPr>
        <w:t>Unknowledgte</w:t>
      </w:r>
      <w:proofErr w:type="spellEnd"/>
      <w:r>
        <w:rPr>
          <w:rFonts w:ascii="Times New Roman" w:hAnsi="Times New Roman" w:cs="Times New Roman"/>
          <w:sz w:val="28"/>
          <w:szCs w:val="28"/>
        </w:rPr>
        <w:t xml:space="preserve"> and Choice in Economics. Proceedings of a conference in </w:t>
      </w:r>
      <w:proofErr w:type="spellStart"/>
      <w:r>
        <w:rPr>
          <w:rFonts w:ascii="Times New Roman" w:hAnsi="Times New Roman" w:cs="Times New Roman"/>
          <w:sz w:val="28"/>
          <w:szCs w:val="28"/>
        </w:rPr>
        <w:t>honour</w:t>
      </w:r>
      <w:proofErr w:type="spellEnd"/>
      <w:r w:rsidR="005A60C2">
        <w:rPr>
          <w:rFonts w:ascii="Times New Roman" w:hAnsi="Times New Roman" w:cs="Times New Roman"/>
          <w:sz w:val="28"/>
          <w:szCs w:val="28"/>
        </w:rPr>
        <w:t xml:space="preserve"> of G.L.S. Shackle. Macmillan Press, Basingstoke</w:t>
      </w:r>
    </w:p>
    <w:p w14:paraId="6979B9C8" w14:textId="77777777" w:rsidR="00FD4E8A" w:rsidRDefault="00FD4E8A" w:rsidP="009B234C">
      <w:pPr>
        <w:rPr>
          <w:rFonts w:ascii="Times New Roman" w:hAnsi="Times New Roman" w:cs="Times New Roman"/>
          <w:sz w:val="28"/>
          <w:szCs w:val="28"/>
        </w:rPr>
      </w:pPr>
      <w:proofErr w:type="spellStart"/>
      <w:r>
        <w:rPr>
          <w:rFonts w:ascii="Times New Roman" w:hAnsi="Times New Roman" w:cs="Times New Roman"/>
          <w:sz w:val="28"/>
          <w:szCs w:val="28"/>
        </w:rPr>
        <w:t>Heertje</w:t>
      </w:r>
      <w:proofErr w:type="spellEnd"/>
      <w:r>
        <w:rPr>
          <w:rFonts w:ascii="Times New Roman" w:hAnsi="Times New Roman" w:cs="Times New Roman"/>
          <w:sz w:val="28"/>
          <w:szCs w:val="28"/>
        </w:rPr>
        <w:t>, Arnold (1983): G.L.S. Shackle as a Historian of Economic Thought. Research in the History of Economic Thought and methodology, Vol. I, pp. 229-242</w:t>
      </w:r>
    </w:p>
    <w:p w14:paraId="7DD91474" w14:textId="77777777" w:rsidR="00651DC4" w:rsidRDefault="00651DC4" w:rsidP="009B234C">
      <w:pPr>
        <w:rPr>
          <w:rFonts w:ascii="Times New Roman" w:hAnsi="Times New Roman" w:cs="Times New Roman"/>
          <w:sz w:val="28"/>
          <w:szCs w:val="28"/>
        </w:rPr>
      </w:pPr>
      <w:r>
        <w:rPr>
          <w:rFonts w:ascii="Times New Roman" w:hAnsi="Times New Roman" w:cs="Times New Roman"/>
          <w:sz w:val="28"/>
          <w:szCs w:val="28"/>
        </w:rPr>
        <w:t>Keynes, J.M. (1930): A Treatise on Money, I The Pure Theory of Money. Collected Writings, Volume V. London, Macmillan</w:t>
      </w:r>
    </w:p>
    <w:p w14:paraId="0BF2AE70" w14:textId="77777777" w:rsidR="00CE49D2" w:rsidRDefault="00CE49D2" w:rsidP="009B234C">
      <w:pPr>
        <w:rPr>
          <w:rFonts w:ascii="Times New Roman" w:hAnsi="Times New Roman" w:cs="Times New Roman"/>
          <w:sz w:val="28"/>
          <w:szCs w:val="28"/>
        </w:rPr>
      </w:pPr>
      <w:r>
        <w:rPr>
          <w:rFonts w:ascii="Times New Roman" w:hAnsi="Times New Roman" w:cs="Times New Roman"/>
          <w:sz w:val="28"/>
          <w:szCs w:val="28"/>
        </w:rPr>
        <w:t xml:space="preserve">Keynes, J.M. (1937): The general theory of employment. </w:t>
      </w:r>
      <w:r>
        <w:rPr>
          <w:rFonts w:ascii="Times New Roman" w:hAnsi="Times New Roman" w:cs="Times New Roman"/>
          <w:i/>
          <w:sz w:val="28"/>
          <w:szCs w:val="28"/>
        </w:rPr>
        <w:t>Quarterly Journal of Economics.</w:t>
      </w:r>
      <w:r>
        <w:rPr>
          <w:rFonts w:ascii="Times New Roman" w:hAnsi="Times New Roman" w:cs="Times New Roman"/>
          <w:sz w:val="28"/>
          <w:szCs w:val="28"/>
        </w:rPr>
        <w:t xml:space="preserve"> February. In Keynes, J.M. </w:t>
      </w:r>
      <w:r>
        <w:rPr>
          <w:rFonts w:ascii="Times New Roman" w:hAnsi="Times New Roman" w:cs="Times New Roman"/>
          <w:i/>
          <w:sz w:val="28"/>
          <w:szCs w:val="28"/>
        </w:rPr>
        <w:t>Collected Writings</w:t>
      </w:r>
      <w:r w:rsidR="00651DC4">
        <w:rPr>
          <w:rFonts w:ascii="Times New Roman" w:hAnsi="Times New Roman" w:cs="Times New Roman"/>
          <w:sz w:val="28"/>
          <w:szCs w:val="28"/>
        </w:rPr>
        <w:t>, Volume XIV. London, Macmillan</w:t>
      </w:r>
      <w:r>
        <w:rPr>
          <w:rFonts w:ascii="Times New Roman" w:hAnsi="Times New Roman" w:cs="Times New Roman"/>
          <w:sz w:val="28"/>
          <w:szCs w:val="28"/>
        </w:rPr>
        <w:t>, pp 109-23</w:t>
      </w:r>
    </w:p>
    <w:p w14:paraId="781AC1BF" w14:textId="77777777" w:rsidR="00A15489" w:rsidRDefault="00A15489" w:rsidP="009B234C">
      <w:pPr>
        <w:rPr>
          <w:rFonts w:ascii="Times New Roman" w:hAnsi="Times New Roman" w:cs="Times New Roman"/>
          <w:sz w:val="28"/>
          <w:szCs w:val="28"/>
        </w:rPr>
      </w:pPr>
      <w:proofErr w:type="gramStart"/>
      <w:r>
        <w:rPr>
          <w:rFonts w:ascii="Times New Roman" w:hAnsi="Times New Roman" w:cs="Times New Roman"/>
          <w:sz w:val="28"/>
          <w:szCs w:val="28"/>
        </w:rPr>
        <w:t>Krugman ,</w:t>
      </w:r>
      <w:proofErr w:type="gramEnd"/>
      <w:r>
        <w:rPr>
          <w:rFonts w:ascii="Times New Roman" w:hAnsi="Times New Roman" w:cs="Times New Roman"/>
          <w:sz w:val="28"/>
          <w:szCs w:val="28"/>
        </w:rPr>
        <w:t xml:space="preserve"> Paul (2009): How Did Economists Get It So Wrong? The New York Times, September 6, 2009, New </w:t>
      </w:r>
      <w:proofErr w:type="spellStart"/>
      <w:r>
        <w:rPr>
          <w:rFonts w:ascii="Times New Roman" w:hAnsi="Times New Roman" w:cs="Times New Roman"/>
          <w:sz w:val="28"/>
          <w:szCs w:val="28"/>
        </w:rPr>
        <w:t>Toyk</w:t>
      </w:r>
      <w:proofErr w:type="spellEnd"/>
    </w:p>
    <w:p w14:paraId="3587AC08" w14:textId="77777777" w:rsidR="005B6B9D" w:rsidRPr="00CE49D2" w:rsidRDefault="005B6B9D" w:rsidP="009B234C">
      <w:pPr>
        <w:rPr>
          <w:rFonts w:ascii="Times New Roman" w:hAnsi="Times New Roman" w:cs="Times New Roman"/>
          <w:sz w:val="28"/>
          <w:szCs w:val="28"/>
        </w:rPr>
      </w:pPr>
      <w:proofErr w:type="spellStart"/>
      <w:r>
        <w:rPr>
          <w:rFonts w:ascii="Times New Roman" w:hAnsi="Times New Roman" w:cs="Times New Roman"/>
          <w:sz w:val="28"/>
          <w:szCs w:val="28"/>
        </w:rPr>
        <w:t>Lachmann</w:t>
      </w:r>
      <w:proofErr w:type="spellEnd"/>
      <w:r>
        <w:rPr>
          <w:rFonts w:ascii="Times New Roman" w:hAnsi="Times New Roman" w:cs="Times New Roman"/>
          <w:sz w:val="28"/>
          <w:szCs w:val="28"/>
        </w:rPr>
        <w:t xml:space="preserve">, Ludwig M. (1976): From Mises to Shackle: An Essay on Austrian Economics and the </w:t>
      </w:r>
      <w:proofErr w:type="spellStart"/>
      <w:r>
        <w:rPr>
          <w:rFonts w:ascii="Times New Roman" w:hAnsi="Times New Roman" w:cs="Times New Roman"/>
          <w:sz w:val="28"/>
          <w:szCs w:val="28"/>
        </w:rPr>
        <w:t>Kaleidic</w:t>
      </w:r>
      <w:proofErr w:type="spellEnd"/>
      <w:r>
        <w:rPr>
          <w:rFonts w:ascii="Times New Roman" w:hAnsi="Times New Roman" w:cs="Times New Roman"/>
          <w:sz w:val="28"/>
          <w:szCs w:val="28"/>
        </w:rPr>
        <w:t xml:space="preserve"> Society. Journal of Economic Literature, Vol. 14, No. 1</w:t>
      </w:r>
    </w:p>
    <w:p w14:paraId="30DF7B42" w14:textId="77777777" w:rsidR="00BF5083" w:rsidRDefault="00BF5083" w:rsidP="009B234C">
      <w:pPr>
        <w:rPr>
          <w:rFonts w:ascii="Times New Roman" w:hAnsi="Times New Roman" w:cs="Times New Roman"/>
          <w:sz w:val="28"/>
          <w:szCs w:val="28"/>
        </w:rPr>
      </w:pPr>
      <w:proofErr w:type="spellStart"/>
      <w:r>
        <w:rPr>
          <w:rFonts w:ascii="Times New Roman" w:hAnsi="Times New Roman" w:cs="Times New Roman"/>
          <w:sz w:val="28"/>
          <w:szCs w:val="28"/>
        </w:rPr>
        <w:t>Latsis</w:t>
      </w:r>
      <w:proofErr w:type="spellEnd"/>
      <w:r>
        <w:rPr>
          <w:rFonts w:ascii="Times New Roman" w:hAnsi="Times New Roman" w:cs="Times New Roman"/>
          <w:sz w:val="28"/>
          <w:szCs w:val="28"/>
        </w:rPr>
        <w:t xml:space="preserve">, John (2015): Shackle on time, </w:t>
      </w:r>
      <w:proofErr w:type="spellStart"/>
      <w:r>
        <w:rPr>
          <w:rFonts w:ascii="Times New Roman" w:hAnsi="Times New Roman" w:cs="Times New Roman"/>
          <w:sz w:val="28"/>
          <w:szCs w:val="28"/>
        </w:rPr>
        <w:t>undertainty</w:t>
      </w:r>
      <w:proofErr w:type="spellEnd"/>
      <w:r>
        <w:rPr>
          <w:rFonts w:ascii="Times New Roman" w:hAnsi="Times New Roman" w:cs="Times New Roman"/>
          <w:sz w:val="28"/>
          <w:szCs w:val="28"/>
        </w:rPr>
        <w:t xml:space="preserve"> and process. Cambridge Journal of Economics, 39, 1149-1165</w:t>
      </w:r>
    </w:p>
    <w:p w14:paraId="08887057" w14:textId="77777777" w:rsidR="00915516" w:rsidRDefault="00915516" w:rsidP="009B234C">
      <w:pPr>
        <w:rPr>
          <w:rFonts w:ascii="Times New Roman" w:hAnsi="Times New Roman" w:cs="Times New Roman"/>
          <w:sz w:val="28"/>
          <w:szCs w:val="28"/>
        </w:rPr>
      </w:pPr>
      <w:proofErr w:type="spellStart"/>
      <w:r>
        <w:rPr>
          <w:rFonts w:ascii="Times New Roman" w:hAnsi="Times New Roman" w:cs="Times New Roman"/>
          <w:sz w:val="28"/>
          <w:szCs w:val="28"/>
        </w:rPr>
        <w:t>Littleboy</w:t>
      </w:r>
      <w:proofErr w:type="spellEnd"/>
      <w:r>
        <w:rPr>
          <w:rFonts w:ascii="Times New Roman" w:hAnsi="Times New Roman" w:cs="Times New Roman"/>
          <w:sz w:val="28"/>
          <w:szCs w:val="28"/>
        </w:rPr>
        <w:t>, Bruce (2011): GLS Shackle: Can we reconcile the irreconcilable? Paper presented at PKSG, Robinson College, June 7, 2011</w:t>
      </w:r>
    </w:p>
    <w:p w14:paraId="754A7984" w14:textId="77777777" w:rsidR="004324CC" w:rsidRDefault="004324CC" w:rsidP="009B234C">
      <w:pPr>
        <w:rPr>
          <w:rFonts w:ascii="Times New Roman" w:hAnsi="Times New Roman" w:cs="Times New Roman"/>
          <w:sz w:val="28"/>
          <w:szCs w:val="28"/>
        </w:rPr>
      </w:pPr>
      <w:proofErr w:type="spellStart"/>
      <w:r>
        <w:rPr>
          <w:rFonts w:ascii="Times New Roman" w:hAnsi="Times New Roman" w:cs="Times New Roman"/>
          <w:sz w:val="28"/>
          <w:szCs w:val="28"/>
        </w:rPr>
        <w:lastRenderedPageBreak/>
        <w:t>Loasby</w:t>
      </w:r>
      <w:proofErr w:type="spellEnd"/>
      <w:r>
        <w:rPr>
          <w:rFonts w:ascii="Times New Roman" w:hAnsi="Times New Roman" w:cs="Times New Roman"/>
          <w:sz w:val="28"/>
          <w:szCs w:val="28"/>
        </w:rPr>
        <w:t>, Brian J. (1994): George Lennox Sharman Shackle 1903-1992. Proceedings of the British Academy, 84, Lectures and Memoirs 1993, Oxford: Oxford University Press, pp. 505-527</w:t>
      </w:r>
    </w:p>
    <w:p w14:paraId="4524BAD5" w14:textId="77777777" w:rsidR="0059358A" w:rsidRDefault="0059358A" w:rsidP="009B234C">
      <w:pPr>
        <w:rPr>
          <w:rFonts w:ascii="Times New Roman" w:hAnsi="Times New Roman" w:cs="Times New Roman"/>
          <w:sz w:val="28"/>
          <w:szCs w:val="28"/>
        </w:rPr>
      </w:pPr>
      <w:r>
        <w:rPr>
          <w:rFonts w:ascii="Times New Roman" w:hAnsi="Times New Roman" w:cs="Times New Roman"/>
          <w:sz w:val="28"/>
          <w:szCs w:val="28"/>
        </w:rPr>
        <w:t xml:space="preserve">Madsen, Mogens Ove (2014): </w:t>
      </w:r>
      <w:r w:rsidRPr="0059358A">
        <w:rPr>
          <w:rFonts w:ascii="Times New Roman" w:hAnsi="Times New Roman" w:cs="Times New Roman"/>
          <w:sz w:val="28"/>
          <w:szCs w:val="28"/>
        </w:rPr>
        <w:t>An anatomy of the concept of time in Maynard Keynes</w:t>
      </w:r>
      <w:r>
        <w:rPr>
          <w:rFonts w:ascii="Times New Roman" w:hAnsi="Times New Roman" w:cs="Times New Roman"/>
          <w:sz w:val="28"/>
          <w:szCs w:val="28"/>
        </w:rPr>
        <w:t xml:space="preserve">. </w:t>
      </w:r>
      <w:r w:rsidR="003F4E09">
        <w:rPr>
          <w:rFonts w:ascii="Times New Roman" w:hAnsi="Times New Roman" w:cs="Times New Roman"/>
          <w:sz w:val="28"/>
          <w:szCs w:val="28"/>
        </w:rPr>
        <w:t xml:space="preserve">Working Paper </w:t>
      </w:r>
      <w:r>
        <w:rPr>
          <w:rFonts w:ascii="Times New Roman" w:hAnsi="Times New Roman" w:cs="Times New Roman"/>
          <w:sz w:val="28"/>
          <w:szCs w:val="28"/>
        </w:rPr>
        <w:t xml:space="preserve">Series. </w:t>
      </w:r>
      <w:r w:rsidRPr="0059358A">
        <w:rPr>
          <w:rFonts w:ascii="Times New Roman" w:hAnsi="Times New Roman" w:cs="Times New Roman"/>
          <w:sz w:val="28"/>
          <w:szCs w:val="28"/>
        </w:rPr>
        <w:t>Depa</w:t>
      </w:r>
      <w:r>
        <w:rPr>
          <w:rFonts w:ascii="Times New Roman" w:hAnsi="Times New Roman" w:cs="Times New Roman"/>
          <w:sz w:val="28"/>
          <w:szCs w:val="28"/>
        </w:rPr>
        <w:t xml:space="preserve">rtment of Business &amp; Management. </w:t>
      </w:r>
      <w:r w:rsidRPr="0059358A">
        <w:rPr>
          <w:rFonts w:ascii="Times New Roman" w:hAnsi="Times New Roman" w:cs="Times New Roman"/>
          <w:sz w:val="28"/>
          <w:szCs w:val="28"/>
        </w:rPr>
        <w:t>Macroeconomic Methodology, Theo</w:t>
      </w:r>
      <w:r w:rsidR="003F4E09">
        <w:rPr>
          <w:rFonts w:ascii="Times New Roman" w:hAnsi="Times New Roman" w:cs="Times New Roman"/>
          <w:sz w:val="28"/>
          <w:szCs w:val="28"/>
        </w:rPr>
        <w:t>ry and Economic Policy (</w:t>
      </w:r>
      <w:proofErr w:type="spellStart"/>
      <w:r w:rsidR="003F4E09">
        <w:rPr>
          <w:rFonts w:ascii="Times New Roman" w:hAnsi="Times New Roman" w:cs="Times New Roman"/>
          <w:sz w:val="28"/>
          <w:szCs w:val="28"/>
        </w:rPr>
        <w:t>MaMTEP</w:t>
      </w:r>
      <w:proofErr w:type="spellEnd"/>
      <w:r w:rsidR="003F4E09">
        <w:rPr>
          <w:rFonts w:ascii="Times New Roman" w:hAnsi="Times New Roman" w:cs="Times New Roman"/>
          <w:sz w:val="28"/>
          <w:szCs w:val="28"/>
        </w:rPr>
        <w:t xml:space="preserve">), </w:t>
      </w:r>
      <w:r w:rsidRPr="0059358A">
        <w:rPr>
          <w:rFonts w:ascii="Times New Roman" w:hAnsi="Times New Roman" w:cs="Times New Roman"/>
          <w:sz w:val="28"/>
          <w:szCs w:val="28"/>
        </w:rPr>
        <w:t>No. 3, 2014</w:t>
      </w:r>
    </w:p>
    <w:p w14:paraId="2D205D37" w14:textId="77777777" w:rsidR="008A3E2B" w:rsidRDefault="008A3E2B" w:rsidP="009B234C">
      <w:pPr>
        <w:rPr>
          <w:rFonts w:ascii="Times New Roman" w:hAnsi="Times New Roman" w:cs="Times New Roman"/>
          <w:sz w:val="28"/>
          <w:szCs w:val="28"/>
        </w:rPr>
      </w:pPr>
      <w:r>
        <w:rPr>
          <w:rFonts w:ascii="Times New Roman" w:hAnsi="Times New Roman" w:cs="Times New Roman"/>
          <w:sz w:val="28"/>
          <w:szCs w:val="28"/>
        </w:rPr>
        <w:t xml:space="preserve">Pearlman, Mark (2005): </w:t>
      </w:r>
      <w:proofErr w:type="spellStart"/>
      <w:r>
        <w:rPr>
          <w:rFonts w:ascii="Times New Roman" w:hAnsi="Times New Roman" w:cs="Times New Roman"/>
          <w:sz w:val="28"/>
          <w:szCs w:val="28"/>
        </w:rPr>
        <w:t>Memorialising</w:t>
      </w:r>
      <w:proofErr w:type="spellEnd"/>
      <w:r>
        <w:rPr>
          <w:rFonts w:ascii="Times New Roman" w:hAnsi="Times New Roman" w:cs="Times New Roman"/>
          <w:sz w:val="28"/>
          <w:szCs w:val="28"/>
        </w:rPr>
        <w:t xml:space="preserve"> George L. S. Shackle: a centennial tribute. </w:t>
      </w:r>
      <w:proofErr w:type="spellStart"/>
      <w:r>
        <w:rPr>
          <w:rFonts w:ascii="Times New Roman" w:hAnsi="Times New Roman" w:cs="Times New Roman"/>
          <w:sz w:val="28"/>
          <w:szCs w:val="28"/>
        </w:rPr>
        <w:t>Cambridsge</w:t>
      </w:r>
      <w:proofErr w:type="spellEnd"/>
      <w:r>
        <w:rPr>
          <w:rFonts w:ascii="Times New Roman" w:hAnsi="Times New Roman" w:cs="Times New Roman"/>
          <w:sz w:val="28"/>
          <w:szCs w:val="28"/>
        </w:rPr>
        <w:t xml:space="preserve"> Journal of Economics, 29, 2005</w:t>
      </w:r>
    </w:p>
    <w:p w14:paraId="4DA4C6AB" w14:textId="77777777" w:rsidR="00CF3B30" w:rsidRDefault="00CF3B30" w:rsidP="00CF3B30">
      <w:pPr>
        <w:rPr>
          <w:rFonts w:ascii="Times New Roman" w:hAnsi="Times New Roman" w:cs="Times New Roman"/>
          <w:sz w:val="28"/>
          <w:szCs w:val="28"/>
        </w:rPr>
      </w:pPr>
      <w:proofErr w:type="spellStart"/>
      <w:r>
        <w:rPr>
          <w:rFonts w:ascii="Times New Roman" w:hAnsi="Times New Roman" w:cs="Times New Roman"/>
          <w:sz w:val="28"/>
          <w:szCs w:val="28"/>
        </w:rPr>
        <w:t>Pheby</w:t>
      </w:r>
      <w:proofErr w:type="spellEnd"/>
      <w:r>
        <w:rPr>
          <w:rFonts w:ascii="Times New Roman" w:hAnsi="Times New Roman" w:cs="Times New Roman"/>
          <w:sz w:val="28"/>
          <w:szCs w:val="28"/>
        </w:rPr>
        <w:t xml:space="preserve">, John </w:t>
      </w:r>
      <w:r w:rsidRPr="00CF3B30">
        <w:rPr>
          <w:rFonts w:ascii="Times New Roman" w:hAnsi="Times New Roman" w:cs="Times New Roman"/>
          <w:sz w:val="28"/>
          <w:szCs w:val="28"/>
        </w:rPr>
        <w:t>(1987),"A New Perspective on Shackle's Keynes</w:t>
      </w:r>
      <w:r>
        <w:rPr>
          <w:rFonts w:ascii="Times New Roman" w:hAnsi="Times New Roman" w:cs="Times New Roman"/>
          <w:sz w:val="28"/>
          <w:szCs w:val="28"/>
        </w:rPr>
        <w:t xml:space="preserve">ian Fundamentalism", Journal of </w:t>
      </w:r>
      <w:r w:rsidRPr="00CF3B30">
        <w:rPr>
          <w:rFonts w:ascii="Times New Roman" w:hAnsi="Times New Roman" w:cs="Times New Roman"/>
          <w:sz w:val="28"/>
          <w:szCs w:val="28"/>
        </w:rPr>
        <w:t xml:space="preserve">Economic Studies, Vol. 14 </w:t>
      </w:r>
      <w:proofErr w:type="spellStart"/>
      <w:r w:rsidRPr="00CF3B30">
        <w:rPr>
          <w:rFonts w:ascii="Times New Roman" w:hAnsi="Times New Roman" w:cs="Times New Roman"/>
          <w:sz w:val="28"/>
          <w:szCs w:val="28"/>
        </w:rPr>
        <w:t>Iss</w:t>
      </w:r>
      <w:proofErr w:type="spellEnd"/>
      <w:r>
        <w:rPr>
          <w:rFonts w:ascii="Times New Roman" w:hAnsi="Times New Roman" w:cs="Times New Roman"/>
          <w:sz w:val="28"/>
          <w:szCs w:val="28"/>
        </w:rPr>
        <w:t>.</w:t>
      </w:r>
      <w:r w:rsidRPr="00CF3B30">
        <w:rPr>
          <w:rFonts w:ascii="Times New Roman" w:hAnsi="Times New Roman" w:cs="Times New Roman"/>
          <w:sz w:val="28"/>
          <w:szCs w:val="28"/>
        </w:rPr>
        <w:t xml:space="preserve"> 4 pp. 24 </w:t>
      </w:r>
      <w:r w:rsidR="00E707CA">
        <w:rPr>
          <w:rFonts w:ascii="Times New Roman" w:hAnsi="Times New Roman" w:cs="Times New Roman"/>
          <w:sz w:val="28"/>
          <w:szCs w:val="28"/>
        </w:rPr>
        <w:t>–</w:t>
      </w:r>
      <w:r w:rsidRPr="00CF3B30">
        <w:rPr>
          <w:rFonts w:ascii="Times New Roman" w:hAnsi="Times New Roman" w:cs="Times New Roman"/>
          <w:sz w:val="28"/>
          <w:szCs w:val="28"/>
        </w:rPr>
        <w:t xml:space="preserve"> 35</w:t>
      </w:r>
    </w:p>
    <w:p w14:paraId="45667718" w14:textId="77777777" w:rsidR="00E707CA" w:rsidRDefault="00E707CA" w:rsidP="00CF3B30">
      <w:pPr>
        <w:rPr>
          <w:rFonts w:ascii="Times New Roman" w:hAnsi="Times New Roman" w:cs="Times New Roman"/>
          <w:sz w:val="28"/>
          <w:szCs w:val="28"/>
        </w:rPr>
      </w:pPr>
      <w:r w:rsidRPr="00E707CA">
        <w:rPr>
          <w:rFonts w:ascii="Times New Roman" w:hAnsi="Times New Roman" w:cs="Times New Roman"/>
          <w:sz w:val="28"/>
          <w:szCs w:val="28"/>
        </w:rPr>
        <w:t>Shackle</w:t>
      </w:r>
      <w:r>
        <w:rPr>
          <w:rFonts w:ascii="Times New Roman" w:hAnsi="Times New Roman" w:cs="Times New Roman"/>
          <w:sz w:val="28"/>
          <w:szCs w:val="28"/>
        </w:rPr>
        <w:t>, GLS (1953</w:t>
      </w:r>
      <w:r w:rsidRPr="00E707CA">
        <w:rPr>
          <w:rFonts w:ascii="Times New Roman" w:hAnsi="Times New Roman" w:cs="Times New Roman"/>
          <w:sz w:val="28"/>
          <w:szCs w:val="28"/>
        </w:rPr>
        <w:t xml:space="preserve">): The Logic of Surprise, </w:t>
      </w:r>
      <w:proofErr w:type="spellStart"/>
      <w:r w:rsidRPr="00E707CA">
        <w:rPr>
          <w:rFonts w:ascii="Times New Roman" w:hAnsi="Times New Roman" w:cs="Times New Roman"/>
          <w:sz w:val="28"/>
          <w:szCs w:val="28"/>
        </w:rPr>
        <w:t>Economica</w:t>
      </w:r>
      <w:proofErr w:type="spellEnd"/>
      <w:r w:rsidRPr="00E707CA">
        <w:rPr>
          <w:rFonts w:ascii="Times New Roman" w:hAnsi="Times New Roman" w:cs="Times New Roman"/>
          <w:sz w:val="28"/>
          <w:szCs w:val="28"/>
        </w:rPr>
        <w:t>, New Series, vol. 20, no. 78, pp. 112-117</w:t>
      </w:r>
    </w:p>
    <w:p w14:paraId="06F3BFEB" w14:textId="77777777" w:rsidR="00A55121" w:rsidRDefault="00A55121" w:rsidP="009B234C">
      <w:pPr>
        <w:rPr>
          <w:rFonts w:ascii="Times New Roman" w:hAnsi="Times New Roman" w:cs="Times New Roman"/>
          <w:sz w:val="28"/>
          <w:szCs w:val="28"/>
        </w:rPr>
      </w:pPr>
      <w:r>
        <w:rPr>
          <w:rFonts w:ascii="Times New Roman" w:hAnsi="Times New Roman" w:cs="Times New Roman"/>
          <w:sz w:val="28"/>
          <w:szCs w:val="28"/>
        </w:rPr>
        <w:t xml:space="preserve">Shackle, GLS (1954): </w:t>
      </w:r>
      <w:r w:rsidRPr="00A55121">
        <w:rPr>
          <w:rFonts w:ascii="Times New Roman" w:hAnsi="Times New Roman" w:cs="Times New Roman"/>
          <w:sz w:val="28"/>
          <w:szCs w:val="28"/>
        </w:rPr>
        <w:t>The Complex Nature of Time as a Concept in Economics</w:t>
      </w:r>
      <w:r>
        <w:rPr>
          <w:rFonts w:ascii="Times New Roman" w:hAnsi="Times New Roman" w:cs="Times New Roman"/>
          <w:sz w:val="28"/>
          <w:szCs w:val="28"/>
        </w:rPr>
        <w:t>.</w:t>
      </w:r>
      <w:r w:rsidR="00134AAE">
        <w:rPr>
          <w:rFonts w:ascii="Times New Roman" w:hAnsi="Times New Roman" w:cs="Times New Roman"/>
          <w:sz w:val="28"/>
          <w:szCs w:val="28"/>
        </w:rPr>
        <w:t xml:space="preserve"> In JL Ford (1990): Time, Expectations and Uncertainty in Economics; Selected Essays of GLS Shackle, Edward Elgar, </w:t>
      </w:r>
      <w:proofErr w:type="spellStart"/>
      <w:r w:rsidR="00134AAE">
        <w:rPr>
          <w:rFonts w:ascii="Times New Roman" w:hAnsi="Times New Roman" w:cs="Times New Roman"/>
          <w:sz w:val="28"/>
          <w:szCs w:val="28"/>
        </w:rPr>
        <w:t>Aldershot</w:t>
      </w:r>
      <w:proofErr w:type="spellEnd"/>
    </w:p>
    <w:p w14:paraId="501658F0" w14:textId="77777777" w:rsidR="009F045C" w:rsidRDefault="00FC23B9" w:rsidP="009B234C">
      <w:pPr>
        <w:rPr>
          <w:rFonts w:ascii="Times New Roman" w:hAnsi="Times New Roman" w:cs="Times New Roman"/>
          <w:sz w:val="28"/>
          <w:szCs w:val="28"/>
        </w:rPr>
      </w:pPr>
      <w:r>
        <w:rPr>
          <w:rFonts w:ascii="Times New Roman" w:hAnsi="Times New Roman" w:cs="Times New Roman"/>
          <w:sz w:val="28"/>
          <w:szCs w:val="28"/>
        </w:rPr>
        <w:t>Shackle, GLS (1958</w:t>
      </w:r>
      <w:r w:rsidR="007620FE">
        <w:rPr>
          <w:rFonts w:ascii="Times New Roman" w:hAnsi="Times New Roman" w:cs="Times New Roman"/>
          <w:sz w:val="28"/>
          <w:szCs w:val="28"/>
        </w:rPr>
        <w:t>): Time in economics. North-Holland Publishing Company, Amsterdam</w:t>
      </w:r>
    </w:p>
    <w:p w14:paraId="045EBC5E" w14:textId="77777777" w:rsidR="007620FE" w:rsidRDefault="007620FE" w:rsidP="009B234C">
      <w:pPr>
        <w:rPr>
          <w:rFonts w:ascii="Times New Roman" w:hAnsi="Times New Roman" w:cs="Times New Roman"/>
          <w:sz w:val="28"/>
          <w:szCs w:val="28"/>
        </w:rPr>
      </w:pPr>
      <w:r>
        <w:rPr>
          <w:rFonts w:ascii="Times New Roman" w:hAnsi="Times New Roman" w:cs="Times New Roman"/>
          <w:sz w:val="28"/>
          <w:szCs w:val="28"/>
        </w:rPr>
        <w:t>Shackle, GLS (1959): Time and Thought</w:t>
      </w:r>
      <w:r w:rsidR="00134AAE">
        <w:rPr>
          <w:rFonts w:ascii="Times New Roman" w:hAnsi="Times New Roman" w:cs="Times New Roman"/>
          <w:sz w:val="28"/>
          <w:szCs w:val="28"/>
        </w:rPr>
        <w:t>.</w:t>
      </w:r>
      <w:r w:rsidR="00134AAE" w:rsidRPr="00134AAE">
        <w:t xml:space="preserve"> </w:t>
      </w:r>
      <w:r w:rsidR="00134AAE" w:rsidRPr="00134AAE">
        <w:rPr>
          <w:rFonts w:ascii="Times New Roman" w:hAnsi="Times New Roman" w:cs="Times New Roman"/>
          <w:sz w:val="28"/>
          <w:szCs w:val="28"/>
        </w:rPr>
        <w:t xml:space="preserve">In JL Ford (1990): Time, Expectations and Uncertainty in Economics; Selected Essays of GLS Shackle, Edward Elgar, </w:t>
      </w:r>
      <w:proofErr w:type="spellStart"/>
      <w:r w:rsidR="00134AAE" w:rsidRPr="00134AAE">
        <w:rPr>
          <w:rFonts w:ascii="Times New Roman" w:hAnsi="Times New Roman" w:cs="Times New Roman"/>
          <w:sz w:val="28"/>
          <w:szCs w:val="28"/>
        </w:rPr>
        <w:t>Aldershot</w:t>
      </w:r>
      <w:proofErr w:type="spellEnd"/>
    </w:p>
    <w:p w14:paraId="416D1912" w14:textId="77777777" w:rsidR="004D43AB" w:rsidRDefault="004D43AB" w:rsidP="009B234C">
      <w:pPr>
        <w:rPr>
          <w:rFonts w:ascii="Times New Roman" w:hAnsi="Times New Roman" w:cs="Times New Roman"/>
          <w:sz w:val="28"/>
          <w:szCs w:val="28"/>
        </w:rPr>
      </w:pPr>
      <w:r>
        <w:rPr>
          <w:rFonts w:ascii="Times New Roman" w:hAnsi="Times New Roman" w:cs="Times New Roman"/>
          <w:sz w:val="28"/>
          <w:szCs w:val="28"/>
        </w:rPr>
        <w:t xml:space="preserve">Shackle, GLS (1961): The ruin of Economy”, </w:t>
      </w:r>
      <w:proofErr w:type="spellStart"/>
      <w:r>
        <w:rPr>
          <w:rFonts w:ascii="Times New Roman" w:hAnsi="Times New Roman" w:cs="Times New Roman"/>
          <w:sz w:val="28"/>
          <w:szCs w:val="28"/>
        </w:rPr>
        <w:t>Kyklos</w:t>
      </w:r>
      <w:proofErr w:type="spellEnd"/>
      <w:r>
        <w:rPr>
          <w:rFonts w:ascii="Times New Roman" w:hAnsi="Times New Roman" w:cs="Times New Roman"/>
          <w:sz w:val="28"/>
          <w:szCs w:val="28"/>
        </w:rPr>
        <w:t>, vol 14. In Shackle (1966): The Nature of Economic Thought, Selected Papers 1955-1964. Cambridge University Press, Cambridge</w:t>
      </w:r>
    </w:p>
    <w:p w14:paraId="1167A6DA" w14:textId="77777777" w:rsidR="00FC23B9" w:rsidRDefault="00FC23B9" w:rsidP="009B234C">
      <w:pPr>
        <w:rPr>
          <w:rFonts w:ascii="Times New Roman" w:hAnsi="Times New Roman" w:cs="Times New Roman"/>
          <w:sz w:val="28"/>
          <w:szCs w:val="28"/>
        </w:rPr>
      </w:pPr>
      <w:r>
        <w:rPr>
          <w:rFonts w:ascii="Times New Roman" w:hAnsi="Times New Roman" w:cs="Times New Roman"/>
          <w:sz w:val="28"/>
          <w:szCs w:val="28"/>
        </w:rPr>
        <w:t>Shackle, GLS (1965</w:t>
      </w:r>
      <w:r w:rsidRPr="00FC23B9">
        <w:rPr>
          <w:rFonts w:ascii="Times New Roman" w:hAnsi="Times New Roman" w:cs="Times New Roman"/>
          <w:sz w:val="28"/>
          <w:szCs w:val="28"/>
        </w:rPr>
        <w:t>):</w:t>
      </w:r>
      <w:r>
        <w:rPr>
          <w:rFonts w:ascii="Times New Roman" w:hAnsi="Times New Roman" w:cs="Times New Roman"/>
          <w:sz w:val="28"/>
          <w:szCs w:val="28"/>
        </w:rPr>
        <w:t xml:space="preserve"> A Scheme of Economic Theory. Cambridge University Press, Cambridge </w:t>
      </w:r>
    </w:p>
    <w:p w14:paraId="5078AE78" w14:textId="77777777" w:rsidR="008D3F17" w:rsidRDefault="008D3F17" w:rsidP="009B234C">
      <w:pPr>
        <w:rPr>
          <w:rFonts w:ascii="Times New Roman" w:hAnsi="Times New Roman" w:cs="Times New Roman"/>
          <w:sz w:val="28"/>
          <w:szCs w:val="28"/>
        </w:rPr>
      </w:pPr>
      <w:r>
        <w:rPr>
          <w:rFonts w:ascii="Times New Roman" w:hAnsi="Times New Roman" w:cs="Times New Roman"/>
          <w:sz w:val="28"/>
          <w:szCs w:val="28"/>
        </w:rPr>
        <w:t>Shackle, GLS (1966): The Nature of Economic Thought. Selected Papers 1955-1964. Cambridge University Press. Cambridge</w:t>
      </w:r>
    </w:p>
    <w:p w14:paraId="40CA110D" w14:textId="77777777" w:rsidR="00A9798E" w:rsidRDefault="00134AAE" w:rsidP="009B234C">
      <w:pPr>
        <w:rPr>
          <w:rFonts w:ascii="Times New Roman" w:hAnsi="Times New Roman" w:cs="Times New Roman"/>
          <w:sz w:val="28"/>
          <w:szCs w:val="28"/>
        </w:rPr>
      </w:pPr>
      <w:r>
        <w:rPr>
          <w:rFonts w:ascii="Times New Roman" w:hAnsi="Times New Roman" w:cs="Times New Roman"/>
          <w:sz w:val="28"/>
          <w:szCs w:val="28"/>
        </w:rPr>
        <w:lastRenderedPageBreak/>
        <w:t>Shackle, GLS (1967): The Years of High Theory: Invention and Tradition in Economic Thought, 1926-1939, Cambridge University Press, Cambridge</w:t>
      </w:r>
    </w:p>
    <w:p w14:paraId="22FD094C" w14:textId="77777777" w:rsidR="00134AAE" w:rsidRDefault="00134AAE" w:rsidP="009B234C">
      <w:pPr>
        <w:rPr>
          <w:rFonts w:ascii="Times New Roman" w:hAnsi="Times New Roman" w:cs="Times New Roman"/>
          <w:sz w:val="28"/>
          <w:szCs w:val="28"/>
        </w:rPr>
      </w:pPr>
      <w:r>
        <w:rPr>
          <w:rFonts w:ascii="Times New Roman" w:hAnsi="Times New Roman" w:cs="Times New Roman"/>
          <w:sz w:val="28"/>
          <w:szCs w:val="28"/>
        </w:rPr>
        <w:t>Shackle, GLS (1972): Epistemics and</w:t>
      </w:r>
      <w:r w:rsidR="00FC23B9">
        <w:rPr>
          <w:rFonts w:ascii="Times New Roman" w:hAnsi="Times New Roman" w:cs="Times New Roman"/>
          <w:sz w:val="28"/>
          <w:szCs w:val="28"/>
        </w:rPr>
        <w:t xml:space="preserve"> </w:t>
      </w:r>
      <w:r>
        <w:rPr>
          <w:rFonts w:ascii="Times New Roman" w:hAnsi="Times New Roman" w:cs="Times New Roman"/>
          <w:sz w:val="28"/>
          <w:szCs w:val="28"/>
        </w:rPr>
        <w:t>Economics: a critique of economic doctrines, Cambridge University Press, Cambridge</w:t>
      </w:r>
    </w:p>
    <w:p w14:paraId="605A7FD3" w14:textId="77777777" w:rsidR="008A3E2B" w:rsidRDefault="008A3E2B" w:rsidP="009B234C">
      <w:pPr>
        <w:rPr>
          <w:rFonts w:ascii="Times New Roman" w:hAnsi="Times New Roman" w:cs="Times New Roman"/>
          <w:sz w:val="28"/>
          <w:szCs w:val="28"/>
        </w:rPr>
      </w:pPr>
      <w:r>
        <w:rPr>
          <w:rFonts w:ascii="Times New Roman" w:hAnsi="Times New Roman" w:cs="Times New Roman"/>
          <w:sz w:val="28"/>
          <w:szCs w:val="28"/>
        </w:rPr>
        <w:t>Shackle, GLS (1973): Keynes and Today’s Establishment in Economic Theory: A View. Journal of Economic Literature, Vol. 11 No. 2</w:t>
      </w:r>
    </w:p>
    <w:p w14:paraId="0AE6ABFB" w14:textId="77777777" w:rsidR="009F69B7" w:rsidRDefault="009F69B7" w:rsidP="009B234C">
      <w:pPr>
        <w:rPr>
          <w:rFonts w:ascii="Times New Roman" w:hAnsi="Times New Roman" w:cs="Times New Roman"/>
          <w:sz w:val="28"/>
          <w:szCs w:val="28"/>
        </w:rPr>
      </w:pPr>
      <w:r>
        <w:rPr>
          <w:rFonts w:ascii="Times New Roman" w:hAnsi="Times New Roman" w:cs="Times New Roman"/>
          <w:sz w:val="28"/>
          <w:szCs w:val="28"/>
        </w:rPr>
        <w:t>Shackle, GLS (1974</w:t>
      </w:r>
      <w:r w:rsidRPr="009F69B7">
        <w:rPr>
          <w:rFonts w:ascii="Times New Roman" w:hAnsi="Times New Roman" w:cs="Times New Roman"/>
          <w:sz w:val="28"/>
          <w:szCs w:val="28"/>
        </w:rPr>
        <w:t>):</w:t>
      </w:r>
      <w:r>
        <w:rPr>
          <w:rFonts w:ascii="Times New Roman" w:hAnsi="Times New Roman" w:cs="Times New Roman"/>
          <w:sz w:val="28"/>
          <w:szCs w:val="28"/>
        </w:rPr>
        <w:t xml:space="preserve"> Keynesian </w:t>
      </w:r>
      <w:proofErr w:type="spellStart"/>
      <w:r>
        <w:rPr>
          <w:rFonts w:ascii="Times New Roman" w:hAnsi="Times New Roman" w:cs="Times New Roman"/>
          <w:sz w:val="28"/>
          <w:szCs w:val="28"/>
        </w:rPr>
        <w:t>Kaleidics</w:t>
      </w:r>
      <w:proofErr w:type="spellEnd"/>
      <w:r>
        <w:rPr>
          <w:rFonts w:ascii="Times New Roman" w:hAnsi="Times New Roman" w:cs="Times New Roman"/>
          <w:sz w:val="28"/>
          <w:szCs w:val="28"/>
        </w:rPr>
        <w:t>. The evolution of a general political economy. Edinburgh University Press. Edinburgh</w:t>
      </w:r>
    </w:p>
    <w:p w14:paraId="4E6065FE" w14:textId="77777777" w:rsidR="00C43398" w:rsidRDefault="00C43398" w:rsidP="009B234C">
      <w:pPr>
        <w:rPr>
          <w:rFonts w:ascii="Times New Roman" w:hAnsi="Times New Roman" w:cs="Times New Roman"/>
          <w:sz w:val="28"/>
          <w:szCs w:val="28"/>
        </w:rPr>
      </w:pPr>
      <w:r>
        <w:rPr>
          <w:rFonts w:ascii="Times New Roman" w:hAnsi="Times New Roman" w:cs="Times New Roman"/>
          <w:sz w:val="28"/>
          <w:szCs w:val="28"/>
        </w:rPr>
        <w:t xml:space="preserve">Shackle, GLS (1984): To Cope with Time. In Frank H. Stephen (1984): Firms, Organization and </w:t>
      </w:r>
      <w:proofErr w:type="spellStart"/>
      <w:r>
        <w:rPr>
          <w:rFonts w:ascii="Times New Roman" w:hAnsi="Times New Roman" w:cs="Times New Roman"/>
          <w:sz w:val="28"/>
          <w:szCs w:val="28"/>
        </w:rPr>
        <w:t>Labour</w:t>
      </w:r>
      <w:proofErr w:type="spellEnd"/>
      <w:r>
        <w:rPr>
          <w:rFonts w:ascii="Times New Roman" w:hAnsi="Times New Roman" w:cs="Times New Roman"/>
          <w:sz w:val="28"/>
          <w:szCs w:val="28"/>
        </w:rPr>
        <w:t xml:space="preserve">, Macmillan, London </w:t>
      </w:r>
    </w:p>
    <w:p w14:paraId="6335A8BF" w14:textId="77777777" w:rsidR="008E3564" w:rsidRDefault="008E3564" w:rsidP="009B234C">
      <w:pPr>
        <w:rPr>
          <w:rFonts w:ascii="Times New Roman" w:hAnsi="Times New Roman" w:cs="Times New Roman"/>
          <w:sz w:val="28"/>
          <w:szCs w:val="28"/>
        </w:rPr>
      </w:pPr>
      <w:proofErr w:type="spellStart"/>
      <w:r>
        <w:rPr>
          <w:rFonts w:ascii="Times New Roman" w:hAnsi="Times New Roman" w:cs="Times New Roman"/>
          <w:sz w:val="28"/>
          <w:szCs w:val="28"/>
        </w:rPr>
        <w:t>Vahabi</w:t>
      </w:r>
      <w:proofErr w:type="spellEnd"/>
      <w:r>
        <w:rPr>
          <w:rFonts w:ascii="Times New Roman" w:hAnsi="Times New Roman" w:cs="Times New Roman"/>
          <w:sz w:val="28"/>
          <w:szCs w:val="28"/>
        </w:rPr>
        <w:t xml:space="preserve">, Mehrdad </w:t>
      </w:r>
      <w:r w:rsidR="006C7DAB">
        <w:rPr>
          <w:rFonts w:ascii="Times New Roman" w:hAnsi="Times New Roman" w:cs="Times New Roman"/>
          <w:sz w:val="28"/>
          <w:szCs w:val="28"/>
        </w:rPr>
        <w:t>(1998): The rel</w:t>
      </w:r>
      <w:r>
        <w:rPr>
          <w:rFonts w:ascii="Times New Roman" w:hAnsi="Times New Roman" w:cs="Times New Roman"/>
          <w:sz w:val="28"/>
          <w:szCs w:val="28"/>
        </w:rPr>
        <w:t>evance</w:t>
      </w:r>
      <w:r w:rsidR="006C7DAB">
        <w:rPr>
          <w:rFonts w:ascii="Times New Roman" w:hAnsi="Times New Roman" w:cs="Times New Roman"/>
          <w:sz w:val="28"/>
          <w:szCs w:val="28"/>
        </w:rPr>
        <w:t xml:space="preserve"> of the Marshallian concept of normality in interior and inertial dynamics as revisited by Shackle and </w:t>
      </w:r>
      <w:proofErr w:type="spellStart"/>
      <w:r w:rsidR="006C7DAB">
        <w:rPr>
          <w:rFonts w:ascii="Times New Roman" w:hAnsi="Times New Roman" w:cs="Times New Roman"/>
          <w:sz w:val="28"/>
          <w:szCs w:val="28"/>
        </w:rPr>
        <w:t>Kornai</w:t>
      </w:r>
      <w:proofErr w:type="spellEnd"/>
      <w:r w:rsidR="006C7DAB">
        <w:rPr>
          <w:rFonts w:ascii="Times New Roman" w:hAnsi="Times New Roman" w:cs="Times New Roman"/>
          <w:sz w:val="28"/>
          <w:szCs w:val="28"/>
        </w:rPr>
        <w:t>. Cambridge Journal of Economics, 22, 547-572</w:t>
      </w:r>
      <w:r>
        <w:rPr>
          <w:rFonts w:ascii="Times New Roman" w:hAnsi="Times New Roman" w:cs="Times New Roman"/>
          <w:sz w:val="28"/>
          <w:szCs w:val="28"/>
        </w:rPr>
        <w:t xml:space="preserve"> </w:t>
      </w:r>
    </w:p>
    <w:p w14:paraId="1C97A1AC" w14:textId="77777777" w:rsidR="009F69B7" w:rsidRDefault="009F69B7" w:rsidP="009B234C">
      <w:pPr>
        <w:rPr>
          <w:rFonts w:ascii="Times New Roman" w:hAnsi="Times New Roman" w:cs="Times New Roman"/>
          <w:sz w:val="28"/>
          <w:szCs w:val="28"/>
        </w:rPr>
      </w:pPr>
    </w:p>
    <w:p w14:paraId="002207C0" w14:textId="77777777" w:rsidR="008A3E2B" w:rsidRDefault="008A3E2B" w:rsidP="009B234C">
      <w:pPr>
        <w:rPr>
          <w:rFonts w:ascii="Times New Roman" w:hAnsi="Times New Roman" w:cs="Times New Roman"/>
          <w:sz w:val="28"/>
          <w:szCs w:val="28"/>
        </w:rPr>
      </w:pPr>
    </w:p>
    <w:p w14:paraId="348FF012" w14:textId="77777777" w:rsidR="00134AAE" w:rsidRDefault="00134AAE" w:rsidP="009B234C">
      <w:pPr>
        <w:rPr>
          <w:rFonts w:ascii="Times New Roman" w:hAnsi="Times New Roman" w:cs="Times New Roman"/>
          <w:sz w:val="28"/>
          <w:szCs w:val="28"/>
        </w:rPr>
      </w:pPr>
    </w:p>
    <w:p w14:paraId="10F9B989" w14:textId="77777777" w:rsidR="007620FE" w:rsidRPr="00A55121" w:rsidRDefault="007620FE" w:rsidP="009B234C">
      <w:pPr>
        <w:rPr>
          <w:rFonts w:ascii="Times New Roman" w:hAnsi="Times New Roman" w:cs="Times New Roman"/>
          <w:sz w:val="28"/>
          <w:szCs w:val="28"/>
        </w:rPr>
      </w:pPr>
    </w:p>
    <w:sectPr w:rsidR="007620FE" w:rsidRPr="00A55121">
      <w:footerReference w:type="default" r:id="rId9"/>
      <w:pgSz w:w="12240" w:h="15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82F35" w14:textId="77777777" w:rsidR="00B5158B" w:rsidRDefault="00B5158B" w:rsidP="008A61F7">
      <w:pPr>
        <w:spacing w:after="0" w:line="240" w:lineRule="auto"/>
      </w:pPr>
      <w:r>
        <w:separator/>
      </w:r>
    </w:p>
  </w:endnote>
  <w:endnote w:type="continuationSeparator" w:id="0">
    <w:p w14:paraId="344B02F1" w14:textId="77777777" w:rsidR="00B5158B" w:rsidRDefault="00B5158B" w:rsidP="008A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044031"/>
      <w:docPartObj>
        <w:docPartGallery w:val="Page Numbers (Bottom of Page)"/>
        <w:docPartUnique/>
      </w:docPartObj>
    </w:sdtPr>
    <w:sdtEndPr>
      <w:rPr>
        <w:noProof/>
      </w:rPr>
    </w:sdtEndPr>
    <w:sdtContent>
      <w:p w14:paraId="2CE5A6E6" w14:textId="77777777" w:rsidR="00951484" w:rsidRDefault="00951484">
        <w:pPr>
          <w:pStyle w:val="Sidefod"/>
          <w:jc w:val="center"/>
        </w:pPr>
        <w:r>
          <w:fldChar w:fldCharType="begin"/>
        </w:r>
        <w:r>
          <w:instrText xml:space="preserve"> PAGE   \* MERGEFORMAT </w:instrText>
        </w:r>
        <w:r>
          <w:fldChar w:fldCharType="separate"/>
        </w:r>
        <w:r w:rsidR="00FB30B7">
          <w:rPr>
            <w:noProof/>
          </w:rPr>
          <w:t>17</w:t>
        </w:r>
        <w:r>
          <w:rPr>
            <w:noProof/>
          </w:rPr>
          <w:fldChar w:fldCharType="end"/>
        </w:r>
      </w:p>
    </w:sdtContent>
  </w:sdt>
  <w:p w14:paraId="01409A74" w14:textId="77777777" w:rsidR="00951484" w:rsidRDefault="0095148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F7A36" w14:textId="77777777" w:rsidR="00B5158B" w:rsidRDefault="00B5158B" w:rsidP="008A61F7">
      <w:pPr>
        <w:spacing w:after="0" w:line="240" w:lineRule="auto"/>
      </w:pPr>
      <w:r>
        <w:separator/>
      </w:r>
    </w:p>
  </w:footnote>
  <w:footnote w:type="continuationSeparator" w:id="0">
    <w:p w14:paraId="4DA834CC" w14:textId="77777777" w:rsidR="00B5158B" w:rsidRDefault="00B5158B" w:rsidP="008A61F7">
      <w:pPr>
        <w:spacing w:after="0" w:line="240" w:lineRule="auto"/>
      </w:pPr>
      <w:r>
        <w:continuationSeparator/>
      </w:r>
    </w:p>
  </w:footnote>
  <w:footnote w:id="1">
    <w:p w14:paraId="1B899EB2" w14:textId="77777777" w:rsidR="004252F0" w:rsidRPr="004252F0" w:rsidRDefault="004252F0">
      <w:pPr>
        <w:pStyle w:val="Fodnotetekst"/>
      </w:pPr>
      <w:r>
        <w:rPr>
          <w:rStyle w:val="Fodnotehenvisning"/>
        </w:rPr>
        <w:footnoteRef/>
      </w:r>
      <w:r w:rsidR="007E51AF">
        <w:t xml:space="preserve"> </w:t>
      </w:r>
      <w:r w:rsidR="007E51AF" w:rsidRPr="007E51AF">
        <w:t>Bezemer (2010) has presented a paper where he gives evidence that stock-flow cons</w:t>
      </w:r>
      <w:r w:rsidR="007E51AF">
        <w:t>istent macroeconomic models</w:t>
      </w:r>
      <w:r w:rsidR="007E51AF" w:rsidRPr="007E51AF">
        <w:t xml:space="preserve"> helped anticipating the credit cri</w:t>
      </w:r>
      <w:r w:rsidR="007E51AF">
        <w:t>sis and economic recession. The</w:t>
      </w:r>
      <w:r w:rsidR="007E51AF" w:rsidRPr="007E51AF">
        <w:t xml:space="preserve"> ubiquitous </w:t>
      </w:r>
      <w:r w:rsidR="007E51AF">
        <w:t>general e</w:t>
      </w:r>
      <w:r w:rsidR="007E51AF" w:rsidRPr="007E51AF">
        <w:t>quilibrium models in mainstream policy and research did not do it.</w:t>
      </w:r>
    </w:p>
  </w:footnote>
  <w:footnote w:id="2">
    <w:p w14:paraId="0999C8FE" w14:textId="77777777" w:rsidR="00A15489" w:rsidRPr="00A15A8F" w:rsidRDefault="00A15489">
      <w:pPr>
        <w:pStyle w:val="Fodnotetekst"/>
      </w:pPr>
      <w:r>
        <w:rPr>
          <w:rStyle w:val="Fodnotehenvisning"/>
        </w:rPr>
        <w:footnoteRef/>
      </w:r>
      <w:r>
        <w:t xml:space="preserve"> </w:t>
      </w:r>
      <w:r w:rsidRPr="00A15A8F">
        <w:t>Krugman (</w:t>
      </w:r>
      <w:r w:rsidR="00A15A8F" w:rsidRPr="00A15A8F">
        <w:t>2009), p. 1</w:t>
      </w:r>
    </w:p>
  </w:footnote>
  <w:footnote w:id="3">
    <w:p w14:paraId="6BC05FD5" w14:textId="77777777" w:rsidR="00A15A8F" w:rsidRPr="00A15A8F" w:rsidRDefault="00A15A8F">
      <w:pPr>
        <w:pStyle w:val="Fodnotetekst"/>
      </w:pPr>
      <w:r>
        <w:rPr>
          <w:rStyle w:val="Fodnotehenvisning"/>
        </w:rPr>
        <w:footnoteRef/>
      </w:r>
      <w:r>
        <w:t xml:space="preserve"> </w:t>
      </w:r>
      <w:r w:rsidRPr="00A15A8F">
        <w:t xml:space="preserve">Bernanke (2010), p. </w:t>
      </w:r>
      <w:r>
        <w:t>5</w:t>
      </w:r>
    </w:p>
  </w:footnote>
  <w:footnote w:id="4">
    <w:p w14:paraId="4E296AFC" w14:textId="77777777" w:rsidR="00EF4AB5" w:rsidRPr="00BC0D0B" w:rsidRDefault="00EF4AB5">
      <w:pPr>
        <w:pStyle w:val="Fodnotetekst"/>
      </w:pPr>
      <w:r>
        <w:rPr>
          <w:rStyle w:val="Fodnotehenvisning"/>
        </w:rPr>
        <w:footnoteRef/>
      </w:r>
      <w:r>
        <w:t xml:space="preserve"> </w:t>
      </w:r>
      <w:r w:rsidRPr="00BC0D0B">
        <w:t>Coddington (1983)</w:t>
      </w:r>
    </w:p>
  </w:footnote>
  <w:footnote w:id="5">
    <w:p w14:paraId="25FA2216" w14:textId="77777777" w:rsidR="00527A2C" w:rsidRPr="00A73597" w:rsidRDefault="00527A2C">
      <w:pPr>
        <w:pStyle w:val="Fodnotetekst"/>
      </w:pPr>
      <w:r>
        <w:rPr>
          <w:rStyle w:val="Fodnotehenvisning"/>
        </w:rPr>
        <w:footnoteRef/>
      </w:r>
      <w:r>
        <w:t xml:space="preserve"> </w:t>
      </w:r>
      <w:r w:rsidRPr="00A73597">
        <w:t xml:space="preserve">Latsis (2015), p. </w:t>
      </w:r>
      <w:r w:rsidR="00582EF2">
        <w:t xml:space="preserve">1163 </w:t>
      </w:r>
      <w:r w:rsidRPr="00A73597">
        <w:t>where he argues</w:t>
      </w:r>
      <w:r w:rsidR="00A73597" w:rsidRPr="00A73597">
        <w:t>:” … that reading Shackle as an economics process theorist allows us to see some of the standard criticism of his work in a new light”.</w:t>
      </w:r>
      <w:r w:rsidR="0009321C">
        <w:t xml:space="preserve"> And Pheby (1987), p. 35:”… Shackle’s “fundamentalist” interpretation of Keynes, when viewed through a more methodological perspective, takes on far greater credibility” </w:t>
      </w:r>
    </w:p>
  </w:footnote>
  <w:footnote w:id="6">
    <w:p w14:paraId="07FA65FC" w14:textId="77777777" w:rsidR="008A61F7" w:rsidRPr="00405F4F" w:rsidRDefault="008A61F7">
      <w:pPr>
        <w:pStyle w:val="Fodnotetekst"/>
      </w:pPr>
      <w:r>
        <w:rPr>
          <w:rStyle w:val="Fodnotehenvisning"/>
        </w:rPr>
        <w:footnoteRef/>
      </w:r>
      <w:r>
        <w:t xml:space="preserve"> </w:t>
      </w:r>
      <w:r w:rsidRPr="00405F4F">
        <w:t>J. L. Ford (1993) p. 688.</w:t>
      </w:r>
    </w:p>
  </w:footnote>
  <w:footnote w:id="7">
    <w:p w14:paraId="2C272CAB" w14:textId="77777777" w:rsidR="009F69B7" w:rsidRPr="009F69B7" w:rsidRDefault="009F69B7">
      <w:pPr>
        <w:pStyle w:val="Fodnotetekst"/>
      </w:pPr>
      <w:r>
        <w:rPr>
          <w:rStyle w:val="Fodnotehenvisning"/>
        </w:rPr>
        <w:footnoteRef/>
      </w:r>
      <w:r>
        <w:t xml:space="preserve"> </w:t>
      </w:r>
      <w:r w:rsidRPr="009F69B7">
        <w:t xml:space="preserve">See Hill (2008), p. 63, </w:t>
      </w:r>
      <w:r w:rsidR="00DF21DE" w:rsidRPr="00DF21DE">
        <w:t>where he also says, that Shac</w:t>
      </w:r>
      <w:r w:rsidR="00DF21DE">
        <w:t>kle maintains, that after the 19</w:t>
      </w:r>
      <w:r w:rsidR="00DF21DE" w:rsidRPr="00DF21DE">
        <w:t>30s economists are coping with scarcity and uncertainty and  that it was Keynes who in the 1930s drew all lines of force together as by a giant magnet.</w:t>
      </w:r>
    </w:p>
  </w:footnote>
  <w:footnote w:id="8">
    <w:p w14:paraId="75E977D5" w14:textId="77777777" w:rsidR="000D664B" w:rsidRPr="00405F4F" w:rsidRDefault="000D664B">
      <w:pPr>
        <w:pStyle w:val="Fodnotetekst"/>
      </w:pPr>
      <w:r>
        <w:rPr>
          <w:rStyle w:val="Fodnotehenvisning"/>
        </w:rPr>
        <w:footnoteRef/>
      </w:r>
      <w:r>
        <w:t xml:space="preserve"> </w:t>
      </w:r>
      <w:r w:rsidRPr="00405F4F">
        <w:t>Shackle (1974), p. 54</w:t>
      </w:r>
    </w:p>
  </w:footnote>
  <w:footnote w:id="9">
    <w:p w14:paraId="18A70CCF" w14:textId="77777777" w:rsidR="00B05C3F" w:rsidRPr="00B05C3F" w:rsidRDefault="00B05C3F">
      <w:pPr>
        <w:pStyle w:val="Fodnotetekst"/>
      </w:pPr>
      <w:r>
        <w:rPr>
          <w:rStyle w:val="Fodnotehenvisning"/>
        </w:rPr>
        <w:footnoteRef/>
      </w:r>
      <w:r>
        <w:t xml:space="preserve"> </w:t>
      </w:r>
      <w:r w:rsidRPr="00B05C3F">
        <w:t>See Shackle (1958), Shackle (1965) and Shackle (1972)</w:t>
      </w:r>
    </w:p>
  </w:footnote>
  <w:footnote w:id="10">
    <w:p w14:paraId="5BA3205D" w14:textId="77777777" w:rsidR="0059358A" w:rsidRPr="00727E8D" w:rsidRDefault="0059358A">
      <w:pPr>
        <w:pStyle w:val="Fodnotetekst"/>
        <w:rPr>
          <w:lang w:val="da-DK"/>
        </w:rPr>
      </w:pPr>
      <w:r>
        <w:rPr>
          <w:rStyle w:val="Fodnotehenvisning"/>
        </w:rPr>
        <w:footnoteRef/>
      </w:r>
      <w:r w:rsidRPr="00727E8D">
        <w:rPr>
          <w:lang w:val="da-DK"/>
        </w:rPr>
        <w:t xml:space="preserve"> See Mogens Ove Madsen (2014)</w:t>
      </w:r>
    </w:p>
  </w:footnote>
  <w:footnote w:id="11">
    <w:p w14:paraId="1C1D6E59" w14:textId="77777777" w:rsidR="009F14E6" w:rsidRPr="009F14E6" w:rsidRDefault="009F14E6">
      <w:pPr>
        <w:pStyle w:val="Fodnotetekst"/>
      </w:pPr>
      <w:r>
        <w:rPr>
          <w:rStyle w:val="Fodnotehenvisning"/>
        </w:rPr>
        <w:footnoteRef/>
      </w:r>
      <w:r w:rsidRPr="00727E8D">
        <w:rPr>
          <w:lang w:val="da-DK"/>
        </w:rPr>
        <w:t xml:space="preserve"> Ford (1993), p. 691</w:t>
      </w:r>
      <w:r w:rsidR="0096163F" w:rsidRPr="00727E8D">
        <w:rPr>
          <w:lang w:val="da-DK"/>
        </w:rPr>
        <w:t xml:space="preserve">. </w:t>
      </w:r>
      <w:r w:rsidR="0096163F">
        <w:t>See Ford</w:t>
      </w:r>
      <w:r w:rsidR="0096163F" w:rsidRPr="0096163F">
        <w:t xml:space="preserve"> for a more comprehensive interpretation of this view</w:t>
      </w:r>
      <w:r w:rsidR="0096163F">
        <w:t>.</w:t>
      </w:r>
    </w:p>
  </w:footnote>
  <w:footnote w:id="12">
    <w:p w14:paraId="301F08A7" w14:textId="77777777" w:rsidR="00913906" w:rsidRPr="00BC0D0B" w:rsidRDefault="00913906" w:rsidP="00BC0D0B">
      <w:pPr>
        <w:pStyle w:val="Fodnotetekst"/>
      </w:pPr>
      <w:r>
        <w:rPr>
          <w:rStyle w:val="Fodnotehenvisning"/>
        </w:rPr>
        <w:footnoteRef/>
      </w:r>
      <w:r>
        <w:t xml:space="preserve"> </w:t>
      </w:r>
      <w:r w:rsidRPr="00BC0D0B">
        <w:t>Ibid, p. 691</w:t>
      </w:r>
      <w:r w:rsidR="00BC0D0B" w:rsidRPr="00BC0D0B">
        <w:t xml:space="preserve">. </w:t>
      </w:r>
      <w:r w:rsidR="00BC0D0B">
        <w:t>Shackle</w:t>
      </w:r>
      <w:r w:rsidR="00BC0D0B" w:rsidRPr="00BC0D0B">
        <w:t xml:space="preserve"> </w:t>
      </w:r>
      <w:r w:rsidR="00BC0D0B">
        <w:t xml:space="preserve">had nothing left over for </w:t>
      </w:r>
      <w:r w:rsidR="00BC0D0B" w:rsidRPr="00BC0D0B">
        <w:t xml:space="preserve"> a Walras-Pareto type of gener</w:t>
      </w:r>
      <w:r w:rsidR="00BC0D0B">
        <w:t>al static equilibrium, because</w:t>
      </w:r>
      <w:r w:rsidR="00BC0D0B" w:rsidRPr="00BC0D0B">
        <w:t xml:space="preserve"> special characterist</w:t>
      </w:r>
      <w:r w:rsidR="00BE7073">
        <w:t>ics derived from the lack of time</w:t>
      </w:r>
      <w:r w:rsidR="00BC0D0B" w:rsidRPr="00BC0D0B">
        <w:t>: “Time and everything that belongs to time: expectation and uncertainty; change and growth; ambition, hope and fear; discovery, invention and innovation, novelty and news” TE, p. 93.</w:t>
      </w:r>
    </w:p>
  </w:footnote>
  <w:footnote w:id="13">
    <w:p w14:paraId="319BAA9D" w14:textId="77777777" w:rsidR="008D3F17" w:rsidRPr="00727E8D" w:rsidRDefault="008D3F17">
      <w:pPr>
        <w:pStyle w:val="Fodnotetekst"/>
      </w:pPr>
      <w:r>
        <w:rPr>
          <w:rStyle w:val="Fodnotehenvisning"/>
        </w:rPr>
        <w:footnoteRef/>
      </w:r>
      <w:r>
        <w:t xml:space="preserve"> Shackle (1966), p. 53.</w:t>
      </w:r>
    </w:p>
  </w:footnote>
  <w:footnote w:id="14">
    <w:p w14:paraId="3BED0880" w14:textId="77777777" w:rsidR="009A00AD" w:rsidRPr="009A00AD" w:rsidRDefault="009A00AD">
      <w:pPr>
        <w:pStyle w:val="Fodnotetekst"/>
      </w:pPr>
      <w:r>
        <w:rPr>
          <w:rStyle w:val="Fodnotehenvisning"/>
        </w:rPr>
        <w:footnoteRef/>
      </w:r>
      <w:r>
        <w:t xml:space="preserve"> Shackle (1967), chp. 12.</w:t>
      </w:r>
    </w:p>
  </w:footnote>
  <w:footnote w:id="15">
    <w:p w14:paraId="0F6BEA93" w14:textId="77777777" w:rsidR="00EF75DE" w:rsidRPr="00EF75DE" w:rsidRDefault="00EF75DE">
      <w:pPr>
        <w:pStyle w:val="Fodnotetekst"/>
      </w:pPr>
      <w:r>
        <w:rPr>
          <w:rStyle w:val="Fodnotehenvisning"/>
        </w:rPr>
        <w:footnoteRef/>
      </w:r>
      <w:r>
        <w:t xml:space="preserve"> Pheby (1987)</w:t>
      </w:r>
    </w:p>
  </w:footnote>
  <w:footnote w:id="16">
    <w:p w14:paraId="3A12B53C" w14:textId="77777777" w:rsidR="00EF75DE" w:rsidRPr="00EF75DE" w:rsidRDefault="00EF75DE">
      <w:pPr>
        <w:pStyle w:val="Fodnotetekst"/>
      </w:pPr>
      <w:r>
        <w:rPr>
          <w:rStyle w:val="Fodnotehenvisning"/>
        </w:rPr>
        <w:footnoteRef/>
      </w:r>
      <w:r>
        <w:t xml:space="preserve"> Shackle (1974), p. 49</w:t>
      </w:r>
    </w:p>
  </w:footnote>
  <w:footnote w:id="17">
    <w:p w14:paraId="7ABFA299" w14:textId="77777777" w:rsidR="00A958B2" w:rsidRPr="00A958B2" w:rsidRDefault="00A958B2">
      <w:pPr>
        <w:pStyle w:val="Fodnotetekst"/>
      </w:pPr>
      <w:r>
        <w:rPr>
          <w:rStyle w:val="Fodnotehenvisning"/>
        </w:rPr>
        <w:footnoteRef/>
      </w:r>
      <w:r>
        <w:t xml:space="preserve"> It is worth noting and what might have inspired Shackle that Keynes (1937), p. 222 also said: ”The hypothesis of a calculable future leads to a wrong interpretation of the principles of behavior which the need for action compels to adopt”.</w:t>
      </w:r>
    </w:p>
  </w:footnote>
  <w:footnote w:id="18">
    <w:p w14:paraId="24CDC5B0" w14:textId="77777777" w:rsidR="00CF3B30" w:rsidRPr="000B3C5F" w:rsidRDefault="00CF3B30">
      <w:pPr>
        <w:pStyle w:val="Fodnotetekst"/>
      </w:pPr>
      <w:r>
        <w:rPr>
          <w:rStyle w:val="Fodnotehenvisning"/>
        </w:rPr>
        <w:footnoteRef/>
      </w:r>
      <w:r>
        <w:t xml:space="preserve"> </w:t>
      </w:r>
      <w:r w:rsidR="000B3C5F">
        <w:t xml:space="preserve">Pheby (1987), p. 26, points out, that “Shackle regards the </w:t>
      </w:r>
      <w:r w:rsidR="000B3C5F">
        <w:rPr>
          <w:i/>
        </w:rPr>
        <w:t xml:space="preserve">General Theory </w:t>
      </w:r>
      <w:r w:rsidR="000B3C5F">
        <w:t xml:space="preserve">as being very different from the deterministic, mechanistic and self-contained models that were spawned by that work. However, he recognizes that </w:t>
      </w:r>
      <w:r w:rsidR="000B3C5F">
        <w:rPr>
          <w:i/>
        </w:rPr>
        <w:t>The General Theory</w:t>
      </w:r>
      <w:r w:rsidR="000B3C5F">
        <w:t xml:space="preserve"> is a paradoxical work. For Shackle, this is due to the important distinction he draws between the method and meaning of Keynes’s work”.</w:t>
      </w:r>
    </w:p>
  </w:footnote>
  <w:footnote w:id="19">
    <w:p w14:paraId="0525BF64" w14:textId="77777777" w:rsidR="00054AF7" w:rsidRPr="00054AF7" w:rsidRDefault="00054AF7">
      <w:pPr>
        <w:pStyle w:val="Fodnotetekst"/>
      </w:pPr>
      <w:r>
        <w:rPr>
          <w:rStyle w:val="Fodnotehenvisning"/>
        </w:rPr>
        <w:footnoteRef/>
      </w:r>
      <w:r>
        <w:t xml:space="preserve"> </w:t>
      </w:r>
      <w:r w:rsidRPr="00054AF7">
        <w:t>S</w:t>
      </w:r>
      <w:r w:rsidR="007072AE">
        <w:t>e</w:t>
      </w:r>
      <w:r w:rsidRPr="00054AF7">
        <w:t xml:space="preserve">e by the way Shackle (1973), p. </w:t>
      </w:r>
      <w:r>
        <w:t xml:space="preserve">517-18:”A book which concludes, by difficult and entangled steps, that stable curves and functions are </w:t>
      </w:r>
      <w:r>
        <w:rPr>
          <w:i/>
        </w:rPr>
        <w:t xml:space="preserve">allergic </w:t>
      </w:r>
      <w:r>
        <w:t>to the real human economic Scheme of Things, proceeded to state this idea in terms of stable curves or functions. No wonder the critics have worn the Keynesian garment inside-out”.</w:t>
      </w:r>
    </w:p>
  </w:footnote>
  <w:footnote w:id="20">
    <w:p w14:paraId="142C19A0" w14:textId="77777777" w:rsidR="00CF4B54" w:rsidRPr="00CF4B54" w:rsidRDefault="00CF4B54">
      <w:pPr>
        <w:pStyle w:val="Fodnotetekst"/>
      </w:pPr>
      <w:r>
        <w:rPr>
          <w:rStyle w:val="Fodnotehenvisning"/>
        </w:rPr>
        <w:footnoteRef/>
      </w:r>
      <w:r>
        <w:t xml:space="preserve"> See Shackle (1958), P. 13:  </w:t>
      </w:r>
      <w:r w:rsidRPr="00CF4B54">
        <w:t>“There is for us a moment-in-being, which is the locus of every actual sense-experience, every thought, feeling,</w:t>
      </w:r>
      <w:r>
        <w:t xml:space="preserve"> decisions and action” </w:t>
      </w:r>
    </w:p>
  </w:footnote>
  <w:footnote w:id="21">
    <w:p w14:paraId="7ADFCEBC" w14:textId="77777777" w:rsidR="00D00455" w:rsidRPr="009B234C" w:rsidRDefault="00D00455">
      <w:pPr>
        <w:pStyle w:val="Fodnotetekst"/>
      </w:pPr>
      <w:r>
        <w:rPr>
          <w:rStyle w:val="Fodnotehenvisning"/>
        </w:rPr>
        <w:footnoteRef/>
      </w:r>
      <w:r>
        <w:t xml:space="preserve"> </w:t>
      </w:r>
      <w:r w:rsidRPr="009B234C">
        <w:t>Shackle (1959)</w:t>
      </w:r>
    </w:p>
  </w:footnote>
  <w:footnote w:id="22">
    <w:p w14:paraId="770B0AAA" w14:textId="77777777" w:rsidR="00E64595" w:rsidRPr="00E64595" w:rsidRDefault="00E64595">
      <w:pPr>
        <w:pStyle w:val="Fodnotetekst"/>
      </w:pPr>
      <w:r>
        <w:rPr>
          <w:rStyle w:val="Fodnotehenvisning"/>
        </w:rPr>
        <w:footnoteRef/>
      </w:r>
      <w:r>
        <w:t xml:space="preserve"> Shackle (1954), p.8</w:t>
      </w:r>
    </w:p>
  </w:footnote>
  <w:footnote w:id="23">
    <w:p w14:paraId="7DA50C12" w14:textId="77777777" w:rsidR="00CF4B54" w:rsidRPr="00CF4B54" w:rsidRDefault="00CF4B54">
      <w:pPr>
        <w:pStyle w:val="Fodnotetekst"/>
      </w:pPr>
      <w:r>
        <w:rPr>
          <w:rStyle w:val="Fodnotehenvisning"/>
        </w:rPr>
        <w:footnoteRef/>
      </w:r>
      <w:r>
        <w:t xml:space="preserve"> Ibid, p. 8-9</w:t>
      </w:r>
    </w:p>
  </w:footnote>
  <w:footnote w:id="24">
    <w:p w14:paraId="3FCD1988" w14:textId="77777777" w:rsidR="002B6B5C" w:rsidRPr="002B6B5C" w:rsidRDefault="002B6B5C">
      <w:pPr>
        <w:pStyle w:val="Fodnotetekst"/>
      </w:pPr>
      <w:r>
        <w:rPr>
          <w:rStyle w:val="Fodnotehenvisning"/>
        </w:rPr>
        <w:footnoteRef/>
      </w:r>
      <w:r>
        <w:t xml:space="preserve"> The difference and interconnectedness between the two concepts are well explained in Atmanspacher</w:t>
      </w:r>
      <w:r w:rsidR="00CE6408">
        <w:t xml:space="preserve"> and Dalenoort</w:t>
      </w:r>
      <w:r>
        <w:t xml:space="preserve"> (</w:t>
      </w:r>
      <w:r w:rsidR="00CE6408">
        <w:t xml:space="preserve">1994), </w:t>
      </w:r>
      <w:r>
        <w:t xml:space="preserve">p. 293:”When we think of time, we always think of time in time. We seem to be no appropriate observers to observe time from outside. The self-referential nature of consciousness is related to the permanent change between subject and object of consciousness. In the domain of the mental, we may have a chance to discover a dynamics whose representation by a </w:t>
      </w:r>
      <w:r>
        <w:rPr>
          <w:i/>
        </w:rPr>
        <w:t xml:space="preserve">temporal succession of states </w:t>
      </w:r>
      <w:r>
        <w:t>is insufficient. There are essentially two ways of knowledge about temporal succession: mental and physical time. The former is based on inner experience, the latter on external events. However, the major difference between both concepts of time turns to be the status of the Now. It may be the Now which is the window to a dynamics beyond temporal succession”.</w:t>
      </w:r>
    </w:p>
  </w:footnote>
  <w:footnote w:id="25">
    <w:p w14:paraId="3A594E26" w14:textId="77777777" w:rsidR="008511D4" w:rsidRPr="008511D4" w:rsidRDefault="008511D4">
      <w:pPr>
        <w:pStyle w:val="Fodnotetekst"/>
      </w:pPr>
      <w:r>
        <w:rPr>
          <w:rStyle w:val="Fodnotehenvisning"/>
        </w:rPr>
        <w:footnoteRef/>
      </w:r>
      <w:r>
        <w:t xml:space="preserve"> Shackle (1965) espe</w:t>
      </w:r>
      <w:r w:rsidR="00240BFF">
        <w:t>cially the chapter “A Scheme of Economic Theory”, where he defines the four concepts of time.</w:t>
      </w:r>
      <w:r w:rsidR="0080168F">
        <w:t xml:space="preserve"> See also Carvalho (1983-84) </w:t>
      </w:r>
      <w:r w:rsidR="0080168F" w:rsidRPr="0080168F">
        <w:t>for an interpretation of the definitions of these time concepts</w:t>
      </w:r>
      <w:r w:rsidR="0080168F">
        <w:t xml:space="preserve">, where mechanical time is the time of the external observer, who knows everything, future as well as the past. Evolutionary time, where the observer is no longer omniscient – it is a segment of real history. </w:t>
      </w:r>
      <w:r w:rsidR="00510397">
        <w:t>Timeless models,</w:t>
      </w:r>
      <w:r w:rsidR="0080168F">
        <w:t xml:space="preserve"> in which time does not flow – like in General Equilibrium models. Expectational time, </w:t>
      </w:r>
      <w:r w:rsidR="00510397">
        <w:t>where agents know</w:t>
      </w:r>
      <w:r w:rsidR="0080168F">
        <w:t xml:space="preserve"> that</w:t>
      </w:r>
      <w:r w:rsidR="00510397">
        <w:t xml:space="preserve"> the past is immutable and the future is to be created.</w:t>
      </w:r>
    </w:p>
  </w:footnote>
  <w:footnote w:id="26">
    <w:p w14:paraId="0F17D62F" w14:textId="77777777" w:rsidR="00D46771" w:rsidRPr="00D46771" w:rsidRDefault="00D46771">
      <w:pPr>
        <w:pStyle w:val="Fodnotetekst"/>
      </w:pPr>
      <w:r>
        <w:rPr>
          <w:rStyle w:val="Fodnotehenvisning"/>
        </w:rPr>
        <w:footnoteRef/>
      </w:r>
      <w:r>
        <w:t xml:space="preserve"> Shackle (</w:t>
      </w:r>
      <w:r w:rsidRPr="00D46771">
        <w:t>1972</w:t>
      </w:r>
      <w:r>
        <w:t>)</w:t>
      </w:r>
      <w:r w:rsidRPr="00D46771">
        <w:t>, E</w:t>
      </w:r>
      <w:r>
        <w:t>pistemics and Economics, p. xvi</w:t>
      </w:r>
    </w:p>
  </w:footnote>
  <w:footnote w:id="27">
    <w:p w14:paraId="20807C67" w14:textId="77777777" w:rsidR="002F208A" w:rsidRPr="002F208A" w:rsidRDefault="002F208A">
      <w:pPr>
        <w:pStyle w:val="Fodnotetekst"/>
      </w:pPr>
      <w:r>
        <w:rPr>
          <w:rStyle w:val="Fodnotehenvisning"/>
        </w:rPr>
        <w:footnoteRef/>
      </w:r>
      <w:r>
        <w:t xml:space="preserve"> T</w:t>
      </w:r>
      <w:r w:rsidRPr="002F208A">
        <w:t>he analogy of the kaleidoscope has</w:t>
      </w:r>
      <w:r w:rsidR="00BC5339">
        <w:t xml:space="preserve"> also been used by</w:t>
      </w:r>
      <w:r w:rsidRPr="002F208A">
        <w:t xml:space="preserve"> Keynes</w:t>
      </w:r>
      <w:r>
        <w:t xml:space="preserve"> himself (1930), p. 81:”Nevertheless we must not argue for these reasons that an expansion of the currency influence relative prices in the same way as the translation of the earth through space affects the relative position of the objects on its surface. The effect of moving a </w:t>
      </w:r>
      <w:r>
        <w:rPr>
          <w:i/>
        </w:rPr>
        <w:t xml:space="preserve">kaleidoscope </w:t>
      </w:r>
      <w:r>
        <w:t>on the coloured pieces of glass within is almost a better metaphor for the influence of monetary changes on price levels. For the way of thinking which I have criticized overlooks, or undervalues, the importance of two other factors, neither of which is conveniently included in ‘economic friction’”</w:t>
      </w:r>
      <w:r w:rsidR="00D6548B">
        <w:t>. Shackle (1974) was astonished, when he found</w:t>
      </w:r>
      <w:r w:rsidR="0055688F">
        <w:t xml:space="preserve"> this sentence many years later, </w:t>
      </w:r>
      <w:r w:rsidR="0055688F" w:rsidRPr="0055688F">
        <w:t>because the analogy coincided with the one he used himself</w:t>
      </w:r>
      <w:r w:rsidR="0055688F">
        <w:t>.</w:t>
      </w:r>
    </w:p>
  </w:footnote>
  <w:footnote w:id="28">
    <w:p w14:paraId="7C313F26" w14:textId="77777777" w:rsidR="00081955" w:rsidRPr="00081955" w:rsidRDefault="00081955">
      <w:pPr>
        <w:pStyle w:val="Fodnotetekst"/>
      </w:pPr>
      <w:r>
        <w:rPr>
          <w:rStyle w:val="Fodnotehenvisning"/>
        </w:rPr>
        <w:footnoteRef/>
      </w:r>
      <w:r>
        <w:t xml:space="preserve"> </w:t>
      </w:r>
      <w:r w:rsidRPr="00081955">
        <w:t>Shackle (1965), p. 44.</w:t>
      </w:r>
    </w:p>
  </w:footnote>
  <w:footnote w:id="29">
    <w:p w14:paraId="08509CCE" w14:textId="77777777" w:rsidR="00081955" w:rsidRPr="00081955" w:rsidRDefault="00081955">
      <w:pPr>
        <w:pStyle w:val="Fodnotetekst"/>
      </w:pPr>
      <w:r>
        <w:rPr>
          <w:rStyle w:val="Fodnotehenvisning"/>
        </w:rPr>
        <w:footnoteRef/>
      </w:r>
      <w:r>
        <w:t xml:space="preserve"> </w:t>
      </w:r>
      <w:r w:rsidRPr="00081955">
        <w:t xml:space="preserve">Ibid, p. </w:t>
      </w:r>
      <w:r>
        <w:t>45.</w:t>
      </w:r>
    </w:p>
  </w:footnote>
  <w:footnote w:id="30">
    <w:p w14:paraId="179C3207" w14:textId="77777777" w:rsidR="009A465A" w:rsidRPr="009A465A" w:rsidRDefault="009A465A">
      <w:pPr>
        <w:pStyle w:val="Fodnotetekst"/>
      </w:pPr>
      <w:r>
        <w:rPr>
          <w:rStyle w:val="Fodnotehenvisning"/>
        </w:rPr>
        <w:footnoteRef/>
      </w:r>
      <w:r>
        <w:t xml:space="preserve"> </w:t>
      </w:r>
      <w:r w:rsidRPr="009A465A">
        <w:t xml:space="preserve">Shackle (965), p. </w:t>
      </w:r>
      <w:r>
        <w:t>47</w:t>
      </w:r>
    </w:p>
  </w:footnote>
  <w:footnote w:id="31">
    <w:p w14:paraId="5E37E9F1" w14:textId="77777777" w:rsidR="007B5378" w:rsidRPr="007B5378" w:rsidRDefault="007B5378">
      <w:pPr>
        <w:pStyle w:val="Fodnotetekst"/>
      </w:pPr>
      <w:r>
        <w:rPr>
          <w:rStyle w:val="Fodnotehenvisning"/>
        </w:rPr>
        <w:footnoteRef/>
      </w:r>
      <w:r>
        <w:t xml:space="preserve"> </w:t>
      </w:r>
      <w:r w:rsidRPr="007B5378">
        <w:t xml:space="preserve">It is further elaborated in Shackle (1972), p. </w:t>
      </w:r>
      <w:r>
        <w:t>4</w:t>
      </w:r>
      <w:r w:rsidR="0055688F">
        <w:t>33.</w:t>
      </w:r>
    </w:p>
  </w:footnote>
  <w:footnote w:id="32">
    <w:p w14:paraId="2216B39F" w14:textId="77777777" w:rsidR="00BA59AF" w:rsidRPr="00BA59AF" w:rsidRDefault="00BA59AF">
      <w:pPr>
        <w:pStyle w:val="Fodnotetekst"/>
      </w:pPr>
      <w:r>
        <w:rPr>
          <w:rStyle w:val="Fodnotehenvisning"/>
        </w:rPr>
        <w:footnoteRef/>
      </w:r>
      <w:r>
        <w:t xml:space="preserve"> </w:t>
      </w:r>
      <w:r w:rsidRPr="00BA59AF">
        <w:t xml:space="preserve">Shackle (1965), p. </w:t>
      </w:r>
      <w:r>
        <w:t>48</w:t>
      </w:r>
    </w:p>
  </w:footnote>
  <w:footnote w:id="33">
    <w:p w14:paraId="5BF591E8" w14:textId="77777777" w:rsidR="002541AF" w:rsidRPr="002541AF" w:rsidRDefault="002541AF">
      <w:pPr>
        <w:pStyle w:val="Fodnotetekst"/>
      </w:pPr>
      <w:r>
        <w:rPr>
          <w:rStyle w:val="Fodnotehenvisning"/>
        </w:rPr>
        <w:footnoteRef/>
      </w:r>
      <w:r>
        <w:t xml:space="preserve"> </w:t>
      </w:r>
      <w:r w:rsidRPr="002541AF">
        <w:t>It is worth noting, that Shackle</w:t>
      </w:r>
      <w:r>
        <w:t xml:space="preserve"> (1974, p. 80) states, that “The two books are the same book. They express the same vision, the same distillation of experience, the same construction of thought. Yet their formal method and assignment of importance are vastly different”.</w:t>
      </w:r>
      <w:r w:rsidR="002C3009">
        <w:t xml:space="preserve"> D</w:t>
      </w:r>
      <w:r w:rsidR="002C3009" w:rsidRPr="002C3009">
        <w:t>ifferences are also found in the case of certain elements of theory</w:t>
      </w:r>
    </w:p>
  </w:footnote>
  <w:footnote w:id="34">
    <w:p w14:paraId="76EB657E" w14:textId="77777777" w:rsidR="002F208A" w:rsidRPr="002F208A" w:rsidRDefault="002F208A">
      <w:pPr>
        <w:pStyle w:val="Fodnotetekst"/>
      </w:pPr>
      <w:r>
        <w:rPr>
          <w:rStyle w:val="Fodnotehenvisning"/>
        </w:rPr>
        <w:footnoteRef/>
      </w:r>
      <w:r>
        <w:t xml:space="preserve"> Shackle (1974)</w:t>
      </w:r>
      <w:r w:rsidR="00850F9F">
        <w:t>: Keynesian Kaleidics</w:t>
      </w:r>
      <w:r>
        <w:t>, p. 83</w:t>
      </w:r>
    </w:p>
  </w:footnote>
  <w:footnote w:id="35">
    <w:p w14:paraId="3FA18869" w14:textId="77777777" w:rsidR="00EC1EB6" w:rsidRPr="00EC1EB6" w:rsidRDefault="00EC1EB6">
      <w:pPr>
        <w:pStyle w:val="Fodnotetekst"/>
      </w:pPr>
      <w:r>
        <w:rPr>
          <w:rStyle w:val="Fodnotehenvisning"/>
        </w:rPr>
        <w:footnoteRef/>
      </w:r>
      <w:r>
        <w:t xml:space="preserve"> </w:t>
      </w:r>
      <w:r w:rsidRPr="00EC1EB6">
        <w:t xml:space="preserve">See </w:t>
      </w:r>
      <w:r w:rsidR="007072AE">
        <w:t xml:space="preserve">amongst others </w:t>
      </w:r>
      <w:r w:rsidRPr="00EC1EB6">
        <w:t>J.F. Muellers (</w:t>
      </w:r>
      <w:r>
        <w:t xml:space="preserve">April 8, </w:t>
      </w:r>
      <w:r w:rsidRPr="00EC1EB6">
        <w:t>2008) review of Keynesian Kaleidics</w:t>
      </w:r>
      <w:r>
        <w:t xml:space="preserve"> on Amazone.</w:t>
      </w:r>
    </w:p>
  </w:footnote>
  <w:footnote w:id="36">
    <w:p w14:paraId="32FB04E1" w14:textId="77777777" w:rsidR="00862570" w:rsidRPr="00862570" w:rsidRDefault="00862570">
      <w:pPr>
        <w:pStyle w:val="Fodnotetekst"/>
      </w:pPr>
      <w:r>
        <w:rPr>
          <w:rStyle w:val="Fodnotehenvisning"/>
        </w:rPr>
        <w:footnoteRef/>
      </w:r>
      <w:r>
        <w:t xml:space="preserve"> Ibid, p. 61</w:t>
      </w:r>
    </w:p>
  </w:footnote>
  <w:footnote w:id="37">
    <w:p w14:paraId="62F6F252" w14:textId="77777777" w:rsidR="00BC5339" w:rsidRPr="00BC5339" w:rsidRDefault="00BC5339">
      <w:pPr>
        <w:pStyle w:val="Fodnotetekst"/>
      </w:pPr>
      <w:r>
        <w:rPr>
          <w:rStyle w:val="Fodnotehenvisning"/>
        </w:rPr>
        <w:footnoteRef/>
      </w:r>
      <w:r>
        <w:t xml:space="preserve"> Keynes (1937)</w:t>
      </w:r>
    </w:p>
  </w:footnote>
  <w:footnote w:id="38">
    <w:p w14:paraId="36BB11AD" w14:textId="77777777" w:rsidR="002E6630" w:rsidRPr="002E6630" w:rsidRDefault="002E6630">
      <w:pPr>
        <w:pStyle w:val="Fodnotetekst"/>
      </w:pPr>
      <w:r>
        <w:rPr>
          <w:rStyle w:val="Fodnotehenvisning"/>
        </w:rPr>
        <w:footnoteRef/>
      </w:r>
      <w:r>
        <w:t xml:space="preserve"> Shackle (1965), p. 44</w:t>
      </w:r>
    </w:p>
  </w:footnote>
  <w:footnote w:id="39">
    <w:p w14:paraId="41A1E42D" w14:textId="77777777" w:rsidR="00E5657D" w:rsidRPr="00E5657D" w:rsidRDefault="00E5657D">
      <w:pPr>
        <w:pStyle w:val="Fodnotetekst"/>
      </w:pPr>
      <w:r>
        <w:rPr>
          <w:rStyle w:val="Fodnotehenvisning"/>
        </w:rPr>
        <w:footnoteRef/>
      </w:r>
      <w:r>
        <w:t xml:space="preserve"> </w:t>
      </w:r>
      <w:r w:rsidR="002E6630">
        <w:t xml:space="preserve">Shackle (1974), p. 72. </w:t>
      </w:r>
      <w:r>
        <w:t>Restlessness are also described by Lachmann (1976), p. 61:”Restless asset markets, redistributing wealth every day by engendering capital gains and losses, are just one instance, though in a market economy an important one, of the forces of change thwarting the equilibrating forces. Equilibrium of the economics system as a whole will thus never be reached”.</w:t>
      </w:r>
    </w:p>
  </w:footnote>
  <w:footnote w:id="40">
    <w:p w14:paraId="7ABB7360" w14:textId="77777777" w:rsidR="00351C62" w:rsidRPr="00351C62" w:rsidRDefault="00351C62">
      <w:pPr>
        <w:pStyle w:val="Fodnotetekst"/>
      </w:pPr>
      <w:r>
        <w:rPr>
          <w:rStyle w:val="Fodnotehenvisning"/>
        </w:rPr>
        <w:footnoteRef/>
      </w:r>
      <w:r>
        <w:t xml:space="preserve"> See also Bausor (1983), p. 2: “The epistemic asymmetry of past and future also generates asymmetry between cause and effect. Constructing the future is an act of fantasy”.</w:t>
      </w:r>
    </w:p>
  </w:footnote>
  <w:footnote w:id="41">
    <w:p w14:paraId="044632B3" w14:textId="77777777" w:rsidR="00502AB1" w:rsidRPr="00502AB1" w:rsidRDefault="00502AB1">
      <w:pPr>
        <w:pStyle w:val="Fodnotetekst"/>
      </w:pPr>
      <w:r>
        <w:rPr>
          <w:rStyle w:val="Fodnotehenvisning"/>
        </w:rPr>
        <w:footnoteRef/>
      </w:r>
      <w:r>
        <w:t xml:space="preserve"> Shackle (1954): </w:t>
      </w:r>
      <w:r w:rsidRPr="00502AB1">
        <w:t>The Complex Nature of Time</w:t>
      </w:r>
      <w:r>
        <w:t xml:space="preserve"> as a Concept in Economics</w:t>
      </w:r>
    </w:p>
  </w:footnote>
  <w:footnote w:id="42">
    <w:p w14:paraId="1413A438" w14:textId="77777777" w:rsidR="009A4700" w:rsidRPr="00951484" w:rsidRDefault="009A4700">
      <w:pPr>
        <w:pStyle w:val="Fodnotetekst"/>
      </w:pPr>
      <w:r>
        <w:rPr>
          <w:rStyle w:val="Fodnotehenvisning"/>
        </w:rPr>
        <w:footnoteRef/>
      </w:r>
      <w:r>
        <w:t xml:space="preserve"> </w:t>
      </w:r>
      <w:r w:rsidRPr="00951484">
        <w:t>Shackle (1958), p. 103</w:t>
      </w:r>
    </w:p>
  </w:footnote>
  <w:footnote w:id="43">
    <w:p w14:paraId="508FABBE" w14:textId="77777777" w:rsidR="009A4700" w:rsidRPr="00951484" w:rsidRDefault="009A4700">
      <w:pPr>
        <w:pStyle w:val="Fodnotetekst"/>
      </w:pPr>
      <w:r>
        <w:rPr>
          <w:rStyle w:val="Fodnotehenvisning"/>
        </w:rPr>
        <w:footnoteRef/>
      </w:r>
      <w:r>
        <w:t xml:space="preserve"> </w:t>
      </w:r>
      <w:r w:rsidRPr="00951484">
        <w:t>Shackle (1972), p. 349</w:t>
      </w:r>
    </w:p>
  </w:footnote>
  <w:footnote w:id="44">
    <w:p w14:paraId="32BC8917" w14:textId="77777777" w:rsidR="009A4700" w:rsidRPr="00951484" w:rsidRDefault="009A4700">
      <w:pPr>
        <w:pStyle w:val="Fodnotetekst"/>
      </w:pPr>
      <w:r>
        <w:rPr>
          <w:rStyle w:val="Fodnotehenvisning"/>
        </w:rPr>
        <w:footnoteRef/>
      </w:r>
      <w:r>
        <w:t xml:space="preserve"> </w:t>
      </w:r>
      <w:r w:rsidRPr="00951484">
        <w:t>Shackle (1954, p. 4</w:t>
      </w:r>
    </w:p>
  </w:footnote>
  <w:footnote w:id="45">
    <w:p w14:paraId="05E414DF" w14:textId="77777777" w:rsidR="009A4700" w:rsidRPr="00951484" w:rsidRDefault="009A4700">
      <w:pPr>
        <w:pStyle w:val="Fodnotetekst"/>
      </w:pPr>
      <w:r>
        <w:rPr>
          <w:rStyle w:val="Fodnotehenvisning"/>
        </w:rPr>
        <w:footnoteRef/>
      </w:r>
      <w:r>
        <w:t xml:space="preserve"> </w:t>
      </w:r>
      <w:r w:rsidRPr="00951484">
        <w:t>Shackle (1966), p. 760</w:t>
      </w:r>
    </w:p>
  </w:footnote>
  <w:footnote w:id="46">
    <w:p w14:paraId="1A015680" w14:textId="77777777" w:rsidR="009A4700" w:rsidRPr="00951484" w:rsidRDefault="009A4700">
      <w:pPr>
        <w:pStyle w:val="Fodnotetekst"/>
      </w:pPr>
      <w:r>
        <w:rPr>
          <w:rStyle w:val="Fodnotehenvisning"/>
        </w:rPr>
        <w:footnoteRef/>
      </w:r>
      <w:r>
        <w:t xml:space="preserve"> </w:t>
      </w:r>
      <w:r w:rsidRPr="00951484">
        <w:t>Vahabi (1998), pp. 557-558</w:t>
      </w:r>
    </w:p>
  </w:footnote>
  <w:footnote w:id="47">
    <w:p w14:paraId="40603BC6" w14:textId="77777777" w:rsidR="009A4700" w:rsidRPr="00951484" w:rsidRDefault="009A4700">
      <w:pPr>
        <w:pStyle w:val="Fodnotetekst"/>
      </w:pPr>
      <w:r>
        <w:rPr>
          <w:rStyle w:val="Fodnotehenvisning"/>
        </w:rPr>
        <w:footnoteRef/>
      </w:r>
      <w:r>
        <w:t xml:space="preserve"> </w:t>
      </w:r>
      <w:r w:rsidRPr="00951484">
        <w:t>Earl and Kay (1985), p. 38</w:t>
      </w:r>
    </w:p>
  </w:footnote>
  <w:footnote w:id="48">
    <w:p w14:paraId="46E1FB83" w14:textId="77777777" w:rsidR="0075133E" w:rsidRPr="0075133E" w:rsidRDefault="0075133E">
      <w:pPr>
        <w:pStyle w:val="Fodnotetekst"/>
      </w:pPr>
      <w:r>
        <w:rPr>
          <w:rStyle w:val="Fodnotehenvisning"/>
        </w:rPr>
        <w:footnoteRef/>
      </w:r>
      <w:r>
        <w:t xml:space="preserve"> Shackle (1958), p. 105, has characterized these kind</w:t>
      </w:r>
      <w:r w:rsidR="00FC18E4">
        <w:t>s</w:t>
      </w:r>
      <w:r>
        <w:t xml:space="preserve"> of predictions in the following way: </w:t>
      </w:r>
      <w:r w:rsidRPr="0075133E">
        <w:t>“predicted man is less than human, predicting man is more than human”</w:t>
      </w:r>
      <w:r>
        <w:t>.</w:t>
      </w:r>
    </w:p>
  </w:footnote>
  <w:footnote w:id="49">
    <w:p w14:paraId="667AAF99" w14:textId="77777777" w:rsidR="0075133E" w:rsidRPr="00951484" w:rsidRDefault="0075133E">
      <w:pPr>
        <w:pStyle w:val="Fodnotetekst"/>
      </w:pPr>
      <w:r>
        <w:rPr>
          <w:rStyle w:val="Fodnotehenvisning"/>
        </w:rPr>
        <w:footnoteRef/>
      </w:r>
      <w:r>
        <w:t xml:space="preserve"> </w:t>
      </w:r>
      <w:r w:rsidR="00E707CA" w:rsidRPr="00951484">
        <w:t>Earl and Kay (1985)</w:t>
      </w:r>
      <w:r w:rsidRPr="00951484">
        <w:t>, p. 35</w:t>
      </w:r>
    </w:p>
  </w:footnote>
  <w:footnote w:id="50">
    <w:p w14:paraId="0BAF66B6" w14:textId="77777777" w:rsidR="00E707CA" w:rsidRPr="00E707CA" w:rsidRDefault="00E707CA">
      <w:pPr>
        <w:pStyle w:val="Fodnotetekst"/>
      </w:pPr>
      <w:r>
        <w:rPr>
          <w:rStyle w:val="Fodnotehenvisning"/>
        </w:rPr>
        <w:footnoteRef/>
      </w:r>
      <w:r>
        <w:t xml:space="preserve"> </w:t>
      </w:r>
      <w:r w:rsidRPr="00E707CA">
        <w:t>Shackle (</w:t>
      </w:r>
      <w:r>
        <w:t>1953</w:t>
      </w:r>
      <w:r w:rsidRPr="00E707CA">
        <w:t xml:space="preserve">): The Logic of Surprise, Economica, New Series, vol. </w:t>
      </w:r>
      <w:r>
        <w:t>20, no. 78, pp. 112-117.</w:t>
      </w:r>
    </w:p>
  </w:footnote>
  <w:footnote w:id="51">
    <w:p w14:paraId="63041DB2" w14:textId="77777777" w:rsidR="003E35D5" w:rsidRPr="00951484" w:rsidRDefault="003E35D5">
      <w:pPr>
        <w:pStyle w:val="Fodnotetekst"/>
      </w:pPr>
      <w:r>
        <w:rPr>
          <w:rStyle w:val="Fodnotehenvisning"/>
        </w:rPr>
        <w:footnoteRef/>
      </w:r>
      <w:r>
        <w:t xml:space="preserve"> </w:t>
      </w:r>
      <w:r w:rsidRPr="00951484">
        <w:t>Loasby (1994), p.519</w:t>
      </w:r>
    </w:p>
  </w:footnote>
  <w:footnote w:id="52">
    <w:p w14:paraId="2FF41DBE" w14:textId="77777777" w:rsidR="00D400B4" w:rsidRPr="00951484" w:rsidRDefault="00D400B4">
      <w:pPr>
        <w:pStyle w:val="Fodnotetekst"/>
      </w:pPr>
      <w:r>
        <w:rPr>
          <w:rStyle w:val="Fodnotehenvisning"/>
        </w:rPr>
        <w:footnoteRef/>
      </w:r>
      <w:r>
        <w:t xml:space="preserve"> </w:t>
      </w:r>
      <w:r w:rsidRPr="00951484">
        <w:t>Ibid, p. 519.</w:t>
      </w:r>
    </w:p>
  </w:footnote>
  <w:footnote w:id="53">
    <w:p w14:paraId="4325C0F7" w14:textId="77777777" w:rsidR="00D400B4" w:rsidRPr="00951484" w:rsidRDefault="00D400B4">
      <w:pPr>
        <w:pStyle w:val="Fodnotetekst"/>
      </w:pPr>
      <w:r>
        <w:rPr>
          <w:rStyle w:val="Fodnotehenvisning"/>
        </w:rPr>
        <w:footnoteRef/>
      </w:r>
      <w:r>
        <w:t xml:space="preserve"> </w:t>
      </w:r>
      <w:r w:rsidRPr="00951484">
        <w:t>Ibid,. P. 520</w:t>
      </w:r>
    </w:p>
  </w:footnote>
  <w:footnote w:id="54">
    <w:p w14:paraId="1A688D63" w14:textId="77777777" w:rsidR="00244F9D" w:rsidRDefault="00244F9D" w:rsidP="00244F9D">
      <w:pPr>
        <w:pStyle w:val="Fodnotetekst"/>
      </w:pPr>
      <w:r>
        <w:rPr>
          <w:rStyle w:val="Fodnotehenvisning"/>
        </w:rPr>
        <w:footnoteRef/>
      </w:r>
      <w:r>
        <w:t xml:space="preserve"> </w:t>
      </w:r>
      <w:r w:rsidRPr="00244F9D">
        <w:t xml:space="preserve">According to a letter from Shackle to Jefferson in 1981 this is interestingly </w:t>
      </w:r>
      <w:r>
        <w:t>also recognized by Shackle: ”</w:t>
      </w:r>
      <w:r w:rsidRPr="00244F9D">
        <w:t>I was extremely exited to read the lecture by Mr. Richard Seidl to the conference on Corporate Finance, in which he had explained Shells disavowal of the attempt to predict, as an unique path of history, the course of affairs for coming years, and Shells adoption of a new philosophy, calling for multiple scenarios differing widely from each other, and insisting on special attention to extreme member</w:t>
      </w:r>
      <w:r>
        <w:t>s. This sheaf of diverse scenarios seeks to answer the question, not what will happen but what could or can happen. Since this is the attitude to our irremediable unknowledge of the future which I have been urging for very many years”.</w:t>
      </w:r>
    </w:p>
    <w:p w14:paraId="3804D7A5" w14:textId="77777777" w:rsidR="00244F9D" w:rsidRPr="00244F9D" w:rsidRDefault="00244F9D" w:rsidP="00244F9D">
      <w:pPr>
        <w:pStyle w:val="Fodnotetekst"/>
      </w:pPr>
      <w:r>
        <w:t xml:space="preserve">Earl and Littleboy (2014): GLS Shackle, p. </w:t>
      </w:r>
      <w:r w:rsidR="00A262DF">
        <w:t>198.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7058E"/>
    <w:multiLevelType w:val="hybridMultilevel"/>
    <w:tmpl w:val="6192AC6E"/>
    <w:lvl w:ilvl="0" w:tplc="79204D1A">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F493306"/>
    <w:multiLevelType w:val="hybridMultilevel"/>
    <w:tmpl w:val="F3000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2965DC"/>
    <w:multiLevelType w:val="hybridMultilevel"/>
    <w:tmpl w:val="B02AB3F4"/>
    <w:lvl w:ilvl="0" w:tplc="FCDAEE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191158">
    <w:abstractNumId w:val="1"/>
  </w:num>
  <w:num w:numId="2" w16cid:durableId="180164307">
    <w:abstractNumId w:val="2"/>
  </w:num>
  <w:num w:numId="3" w16cid:durableId="39782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DD2"/>
    <w:rsid w:val="00005168"/>
    <w:rsid w:val="0001300A"/>
    <w:rsid w:val="00013C1E"/>
    <w:rsid w:val="000153DD"/>
    <w:rsid w:val="0001752A"/>
    <w:rsid w:val="00017DAD"/>
    <w:rsid w:val="000440F9"/>
    <w:rsid w:val="00050C08"/>
    <w:rsid w:val="00054AF7"/>
    <w:rsid w:val="00073FDC"/>
    <w:rsid w:val="00081955"/>
    <w:rsid w:val="000921B8"/>
    <w:rsid w:val="0009321C"/>
    <w:rsid w:val="000B03F5"/>
    <w:rsid w:val="000B3C5F"/>
    <w:rsid w:val="000B48F4"/>
    <w:rsid w:val="000D4337"/>
    <w:rsid w:val="000D664B"/>
    <w:rsid w:val="000D7D78"/>
    <w:rsid w:val="001047CA"/>
    <w:rsid w:val="001314E5"/>
    <w:rsid w:val="00134AAE"/>
    <w:rsid w:val="00145D5A"/>
    <w:rsid w:val="00172F6B"/>
    <w:rsid w:val="00193FAC"/>
    <w:rsid w:val="001A132E"/>
    <w:rsid w:val="001B1444"/>
    <w:rsid w:val="001B327D"/>
    <w:rsid w:val="001F24BB"/>
    <w:rsid w:val="001F7E99"/>
    <w:rsid w:val="00236638"/>
    <w:rsid w:val="00240BFF"/>
    <w:rsid w:val="002422DF"/>
    <w:rsid w:val="00244F9D"/>
    <w:rsid w:val="00247C5D"/>
    <w:rsid w:val="00250017"/>
    <w:rsid w:val="002541AF"/>
    <w:rsid w:val="002772A6"/>
    <w:rsid w:val="002827C1"/>
    <w:rsid w:val="00295597"/>
    <w:rsid w:val="002B40EE"/>
    <w:rsid w:val="002B629E"/>
    <w:rsid w:val="002B6B5C"/>
    <w:rsid w:val="002C3009"/>
    <w:rsid w:val="002C4A49"/>
    <w:rsid w:val="002C5123"/>
    <w:rsid w:val="002E6630"/>
    <w:rsid w:val="002F208A"/>
    <w:rsid w:val="00334EAC"/>
    <w:rsid w:val="00351C62"/>
    <w:rsid w:val="0035654D"/>
    <w:rsid w:val="00366C1E"/>
    <w:rsid w:val="003824E9"/>
    <w:rsid w:val="00384AC4"/>
    <w:rsid w:val="003B4DC8"/>
    <w:rsid w:val="003D6997"/>
    <w:rsid w:val="003E35D5"/>
    <w:rsid w:val="003E51D6"/>
    <w:rsid w:val="003E58A8"/>
    <w:rsid w:val="003F4E09"/>
    <w:rsid w:val="00405F4F"/>
    <w:rsid w:val="004252F0"/>
    <w:rsid w:val="004324CC"/>
    <w:rsid w:val="00441FCC"/>
    <w:rsid w:val="00447618"/>
    <w:rsid w:val="0045217C"/>
    <w:rsid w:val="00477EAE"/>
    <w:rsid w:val="00491678"/>
    <w:rsid w:val="004A21E7"/>
    <w:rsid w:val="004D43AB"/>
    <w:rsid w:val="004D4B8A"/>
    <w:rsid w:val="004F62F7"/>
    <w:rsid w:val="00502AB1"/>
    <w:rsid w:val="00504FEA"/>
    <w:rsid w:val="005050AF"/>
    <w:rsid w:val="0050786A"/>
    <w:rsid w:val="00510397"/>
    <w:rsid w:val="00510DD2"/>
    <w:rsid w:val="00522C78"/>
    <w:rsid w:val="00525CAC"/>
    <w:rsid w:val="00527A2C"/>
    <w:rsid w:val="00534164"/>
    <w:rsid w:val="0055688F"/>
    <w:rsid w:val="00582EF2"/>
    <w:rsid w:val="0059358A"/>
    <w:rsid w:val="00596B67"/>
    <w:rsid w:val="005A60C2"/>
    <w:rsid w:val="005B6B9D"/>
    <w:rsid w:val="00617969"/>
    <w:rsid w:val="0064085F"/>
    <w:rsid w:val="00651DC4"/>
    <w:rsid w:val="006C1563"/>
    <w:rsid w:val="006C7DAB"/>
    <w:rsid w:val="006D4630"/>
    <w:rsid w:val="006F7149"/>
    <w:rsid w:val="007072AE"/>
    <w:rsid w:val="00716DFD"/>
    <w:rsid w:val="00727E8D"/>
    <w:rsid w:val="0075133E"/>
    <w:rsid w:val="007620FE"/>
    <w:rsid w:val="00775D1C"/>
    <w:rsid w:val="007B5378"/>
    <w:rsid w:val="007D124B"/>
    <w:rsid w:val="007E248D"/>
    <w:rsid w:val="007E2D15"/>
    <w:rsid w:val="007E51AF"/>
    <w:rsid w:val="0080168F"/>
    <w:rsid w:val="00842D09"/>
    <w:rsid w:val="00847442"/>
    <w:rsid w:val="00850F9F"/>
    <w:rsid w:val="008511D4"/>
    <w:rsid w:val="00855226"/>
    <w:rsid w:val="00856479"/>
    <w:rsid w:val="0085728C"/>
    <w:rsid w:val="00857B83"/>
    <w:rsid w:val="00862570"/>
    <w:rsid w:val="0086592D"/>
    <w:rsid w:val="00873666"/>
    <w:rsid w:val="00894088"/>
    <w:rsid w:val="00896BA3"/>
    <w:rsid w:val="008A3E2B"/>
    <w:rsid w:val="008A61F7"/>
    <w:rsid w:val="008A6303"/>
    <w:rsid w:val="008C55F3"/>
    <w:rsid w:val="008D2BDD"/>
    <w:rsid w:val="008D3F17"/>
    <w:rsid w:val="008E3564"/>
    <w:rsid w:val="00905FE4"/>
    <w:rsid w:val="00913906"/>
    <w:rsid w:val="00915516"/>
    <w:rsid w:val="00920F57"/>
    <w:rsid w:val="00927FF2"/>
    <w:rsid w:val="00946D60"/>
    <w:rsid w:val="00951484"/>
    <w:rsid w:val="0096163F"/>
    <w:rsid w:val="00970EB1"/>
    <w:rsid w:val="00971434"/>
    <w:rsid w:val="00975397"/>
    <w:rsid w:val="00977093"/>
    <w:rsid w:val="009A00AD"/>
    <w:rsid w:val="009A465A"/>
    <w:rsid w:val="009A4700"/>
    <w:rsid w:val="009A55C4"/>
    <w:rsid w:val="009B234C"/>
    <w:rsid w:val="009C78C5"/>
    <w:rsid w:val="009F045C"/>
    <w:rsid w:val="009F14E6"/>
    <w:rsid w:val="009F69B7"/>
    <w:rsid w:val="00A15489"/>
    <w:rsid w:val="00A15A8F"/>
    <w:rsid w:val="00A25BD8"/>
    <w:rsid w:val="00A262DF"/>
    <w:rsid w:val="00A3607F"/>
    <w:rsid w:val="00A55121"/>
    <w:rsid w:val="00A55A2B"/>
    <w:rsid w:val="00A61265"/>
    <w:rsid w:val="00A617FB"/>
    <w:rsid w:val="00A7148E"/>
    <w:rsid w:val="00A73597"/>
    <w:rsid w:val="00A958B2"/>
    <w:rsid w:val="00A9798E"/>
    <w:rsid w:val="00AA4992"/>
    <w:rsid w:val="00AB5CB3"/>
    <w:rsid w:val="00AE0775"/>
    <w:rsid w:val="00AE6D1F"/>
    <w:rsid w:val="00AF67AE"/>
    <w:rsid w:val="00B05C3F"/>
    <w:rsid w:val="00B5158B"/>
    <w:rsid w:val="00B67BFA"/>
    <w:rsid w:val="00B93899"/>
    <w:rsid w:val="00BA59AF"/>
    <w:rsid w:val="00BB18FF"/>
    <w:rsid w:val="00BC0D0B"/>
    <w:rsid w:val="00BC5339"/>
    <w:rsid w:val="00BD3C26"/>
    <w:rsid w:val="00BD733F"/>
    <w:rsid w:val="00BE7073"/>
    <w:rsid w:val="00BF5083"/>
    <w:rsid w:val="00C110E1"/>
    <w:rsid w:val="00C203A5"/>
    <w:rsid w:val="00C31BAD"/>
    <w:rsid w:val="00C35CA9"/>
    <w:rsid w:val="00C43398"/>
    <w:rsid w:val="00C43C6B"/>
    <w:rsid w:val="00C7568A"/>
    <w:rsid w:val="00C7650E"/>
    <w:rsid w:val="00CB5952"/>
    <w:rsid w:val="00CE49D2"/>
    <w:rsid w:val="00CE6408"/>
    <w:rsid w:val="00CF3B30"/>
    <w:rsid w:val="00CF4B54"/>
    <w:rsid w:val="00D00455"/>
    <w:rsid w:val="00D11818"/>
    <w:rsid w:val="00D1511B"/>
    <w:rsid w:val="00D232F8"/>
    <w:rsid w:val="00D400B4"/>
    <w:rsid w:val="00D456A5"/>
    <w:rsid w:val="00D46771"/>
    <w:rsid w:val="00D62232"/>
    <w:rsid w:val="00D6548B"/>
    <w:rsid w:val="00D72CE8"/>
    <w:rsid w:val="00D83DF7"/>
    <w:rsid w:val="00D927ED"/>
    <w:rsid w:val="00DF21DE"/>
    <w:rsid w:val="00E10B43"/>
    <w:rsid w:val="00E42F63"/>
    <w:rsid w:val="00E5657D"/>
    <w:rsid w:val="00E64595"/>
    <w:rsid w:val="00E707CA"/>
    <w:rsid w:val="00E740C1"/>
    <w:rsid w:val="00EB5535"/>
    <w:rsid w:val="00EC1676"/>
    <w:rsid w:val="00EC1EB6"/>
    <w:rsid w:val="00EC4D6E"/>
    <w:rsid w:val="00ED1EC9"/>
    <w:rsid w:val="00EF4AB5"/>
    <w:rsid w:val="00EF75DE"/>
    <w:rsid w:val="00F16054"/>
    <w:rsid w:val="00F3228F"/>
    <w:rsid w:val="00F801CB"/>
    <w:rsid w:val="00FB30B7"/>
    <w:rsid w:val="00FC18E4"/>
    <w:rsid w:val="00FC23B9"/>
    <w:rsid w:val="00FD4E8A"/>
    <w:rsid w:val="00FD5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CF930"/>
  <w15:docId w15:val="{271C5EBF-C5E3-4DF1-996D-F3237E70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34EAC"/>
    <w:pPr>
      <w:ind w:left="720"/>
      <w:contextualSpacing/>
    </w:pPr>
  </w:style>
  <w:style w:type="paragraph" w:styleId="Markeringsbobletekst">
    <w:name w:val="Balloon Text"/>
    <w:basedOn w:val="Normal"/>
    <w:link w:val="MarkeringsbobletekstTegn"/>
    <w:uiPriority w:val="99"/>
    <w:semiHidden/>
    <w:unhideWhenUsed/>
    <w:rsid w:val="00247C5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47C5D"/>
    <w:rPr>
      <w:rFonts w:ascii="Tahoma" w:hAnsi="Tahoma" w:cs="Tahoma"/>
      <w:sz w:val="16"/>
      <w:szCs w:val="16"/>
    </w:rPr>
  </w:style>
  <w:style w:type="paragraph" w:styleId="Fodnotetekst">
    <w:name w:val="footnote text"/>
    <w:basedOn w:val="Normal"/>
    <w:link w:val="FodnotetekstTegn"/>
    <w:uiPriority w:val="99"/>
    <w:semiHidden/>
    <w:unhideWhenUsed/>
    <w:rsid w:val="008A61F7"/>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A61F7"/>
    <w:rPr>
      <w:sz w:val="20"/>
      <w:szCs w:val="20"/>
    </w:rPr>
  </w:style>
  <w:style w:type="character" w:styleId="Fodnotehenvisning">
    <w:name w:val="footnote reference"/>
    <w:basedOn w:val="Standardskrifttypeiafsnit"/>
    <w:uiPriority w:val="99"/>
    <w:semiHidden/>
    <w:unhideWhenUsed/>
    <w:rsid w:val="008A61F7"/>
    <w:rPr>
      <w:vertAlign w:val="superscript"/>
    </w:rPr>
  </w:style>
  <w:style w:type="character" w:styleId="Hyperlink">
    <w:name w:val="Hyperlink"/>
    <w:basedOn w:val="Standardskrifttypeiafsnit"/>
    <w:uiPriority w:val="99"/>
    <w:unhideWhenUsed/>
    <w:rsid w:val="00FD57E3"/>
    <w:rPr>
      <w:color w:val="0000FF" w:themeColor="hyperlink"/>
      <w:u w:val="single"/>
    </w:rPr>
  </w:style>
  <w:style w:type="paragraph" w:styleId="Sidehoved">
    <w:name w:val="header"/>
    <w:basedOn w:val="Normal"/>
    <w:link w:val="SidehovedTegn"/>
    <w:uiPriority w:val="99"/>
    <w:unhideWhenUsed/>
    <w:rsid w:val="00951484"/>
    <w:pPr>
      <w:tabs>
        <w:tab w:val="center" w:pos="4986"/>
        <w:tab w:val="right" w:pos="9972"/>
      </w:tabs>
      <w:spacing w:after="0" w:line="240" w:lineRule="auto"/>
    </w:pPr>
  </w:style>
  <w:style w:type="character" w:customStyle="1" w:styleId="SidehovedTegn">
    <w:name w:val="Sidehoved Tegn"/>
    <w:basedOn w:val="Standardskrifttypeiafsnit"/>
    <w:link w:val="Sidehoved"/>
    <w:uiPriority w:val="99"/>
    <w:rsid w:val="00951484"/>
  </w:style>
  <w:style w:type="paragraph" w:styleId="Sidefod">
    <w:name w:val="footer"/>
    <w:basedOn w:val="Normal"/>
    <w:link w:val="SidefodTegn"/>
    <w:uiPriority w:val="99"/>
    <w:unhideWhenUsed/>
    <w:rsid w:val="00951484"/>
    <w:pPr>
      <w:tabs>
        <w:tab w:val="center" w:pos="4986"/>
        <w:tab w:val="right" w:pos="9972"/>
      </w:tabs>
      <w:spacing w:after="0" w:line="240" w:lineRule="auto"/>
    </w:pPr>
  </w:style>
  <w:style w:type="character" w:customStyle="1" w:styleId="SidefodTegn">
    <w:name w:val="Sidefod Tegn"/>
    <w:basedOn w:val="Standardskrifttypeiafsnit"/>
    <w:link w:val="Sidefod"/>
    <w:uiPriority w:val="99"/>
    <w:rsid w:val="00951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eralreserv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72694-7D62-4FBA-920E-842B25674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3864</Words>
  <Characters>23576</Characters>
  <Application>Microsoft Office Word</Application>
  <DocSecurity>0</DocSecurity>
  <Lines>196</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Mogens Ove Madsen</dc:creator>
  <cp:lastModifiedBy>Torben Haugaard Jensen</cp:lastModifiedBy>
  <cp:revision>2</cp:revision>
  <cp:lastPrinted>2015-11-06T14:19:00Z</cp:lastPrinted>
  <dcterms:created xsi:type="dcterms:W3CDTF">2022-09-06T10:05:00Z</dcterms:created>
  <dcterms:modified xsi:type="dcterms:W3CDTF">2022-09-06T10:05:00Z</dcterms:modified>
</cp:coreProperties>
</file>